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EC0A3F">
        <w:rPr>
          <w:rFonts w:ascii="Times New Roman" w:hAnsi="Times New Roman"/>
          <w:sz w:val="24"/>
          <w:szCs w:val="24"/>
          <w:u w:val="single"/>
          <w:lang w:val="uk-UA"/>
        </w:rPr>
        <w:t xml:space="preserve">«13» квітня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071DAA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EC0A3F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EC0A3F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EC0A3F">
        <w:rPr>
          <w:rFonts w:ascii="Times New Roman" w:hAnsi="Times New Roman"/>
          <w:sz w:val="24"/>
          <w:szCs w:val="24"/>
          <w:lang w:val="uk-UA"/>
        </w:rPr>
        <w:t>27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 квартирі 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>статусу службової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1DAA" w:rsidRPr="00071DAA" w:rsidRDefault="00071DAA" w:rsidP="00071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1DAA">
        <w:rPr>
          <w:rFonts w:ascii="Times New Roman" w:hAnsi="Times New Roman"/>
          <w:sz w:val="28"/>
          <w:szCs w:val="28"/>
          <w:lang w:val="uk-UA"/>
        </w:rPr>
        <w:t xml:space="preserve">З метою забезпечення житлом громадян, які у зв’язку з характером їх трудових відносин повинні проживати поблизу роботи,  керуючись ст. 118 ЖК України, ст. 30 Закону України «Про місцеве самоврядування в Україні» 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8B5365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Default="008B5365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071DAA">
        <w:rPr>
          <w:rFonts w:ascii="Times New Roman" w:hAnsi="Times New Roman"/>
          <w:sz w:val="28"/>
          <w:szCs w:val="28"/>
          <w:lang w:val="uk-UA"/>
        </w:rPr>
        <w:t>квартирі № 42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071DAA">
        <w:rPr>
          <w:rFonts w:ascii="Times New Roman" w:hAnsi="Times New Roman"/>
          <w:sz w:val="28"/>
          <w:szCs w:val="28"/>
          <w:lang w:val="uk-UA"/>
        </w:rPr>
        <w:t>кв. Мирний</w:t>
      </w:r>
      <w:r w:rsidR="00C41D1E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071DAA">
        <w:rPr>
          <w:rFonts w:ascii="Times New Roman" w:hAnsi="Times New Roman"/>
          <w:sz w:val="28"/>
          <w:szCs w:val="28"/>
          <w:lang w:val="uk-UA"/>
        </w:rPr>
        <w:t>10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5365">
        <w:rPr>
          <w:rFonts w:ascii="Times New Roman" w:hAnsi="Times New Roman"/>
          <w:sz w:val="28"/>
          <w:szCs w:val="28"/>
          <w:lang w:val="uk-UA"/>
        </w:rPr>
        <w:t>Сватове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статусу службової.</w:t>
      </w:r>
    </w:p>
    <w:p w:rsidR="00071DAA" w:rsidRPr="008B5365" w:rsidRDefault="00071DAA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квартирі № 1 по кв. Мирний, буд. </w:t>
      </w:r>
      <w:r w:rsidR="00EC0A3F">
        <w:rPr>
          <w:rFonts w:ascii="Times New Roman" w:hAnsi="Times New Roman"/>
          <w:sz w:val="28"/>
          <w:szCs w:val="28"/>
          <w:lang w:val="uk-UA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м. Сватове статусу службової.</w:t>
      </w:r>
    </w:p>
    <w:p w:rsidR="008B5365" w:rsidRPr="008B5365" w:rsidRDefault="008B5365" w:rsidP="00B53BD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A6954" w:rsidRDefault="006A6954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8B5365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            Є.В. Рибалко</w:t>
      </w:r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71DAA"/>
    <w:rsid w:val="00094120"/>
    <w:rsid w:val="000B2129"/>
    <w:rsid w:val="000E5556"/>
    <w:rsid w:val="0010561B"/>
    <w:rsid w:val="001A6C2F"/>
    <w:rsid w:val="001E6B04"/>
    <w:rsid w:val="00462BF9"/>
    <w:rsid w:val="005010ED"/>
    <w:rsid w:val="00562EE8"/>
    <w:rsid w:val="00576AAC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B6732"/>
    <w:rsid w:val="00B232E2"/>
    <w:rsid w:val="00B53BD5"/>
    <w:rsid w:val="00C25A7F"/>
    <w:rsid w:val="00C41D1E"/>
    <w:rsid w:val="00C81C8F"/>
    <w:rsid w:val="00CD3A4D"/>
    <w:rsid w:val="00D57DEB"/>
    <w:rsid w:val="00DD336C"/>
    <w:rsid w:val="00EC0A3F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4E3F8"/>
  <w15:docId w15:val="{00D30F69-5222-4C54-8B6E-D76A5038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2014-10-30T11:44:00Z</cp:lastPrinted>
  <dcterms:created xsi:type="dcterms:W3CDTF">2017-04-12T11:14:00Z</dcterms:created>
  <dcterms:modified xsi:type="dcterms:W3CDTF">2017-04-18T10:43:00Z</dcterms:modified>
</cp:coreProperties>
</file>