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«13» квітня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B637B8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 29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20732" w:rsidRDefault="00BB1EAB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20732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переоформлення особового </w:t>
      </w:r>
    </w:p>
    <w:p w:rsidR="00BB1EAB" w:rsidRPr="006C55D9" w:rsidRDefault="00520732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рахунку на квартиру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B637B8">
        <w:rPr>
          <w:rFonts w:ascii="Times New Roman" w:hAnsi="Times New Roman"/>
          <w:sz w:val="24"/>
          <w:szCs w:val="24"/>
          <w:lang w:val="uk-UA"/>
        </w:rPr>
        <w:t>Білоєнко</w:t>
      </w:r>
      <w:proofErr w:type="spellEnd"/>
      <w:r w:rsidR="00B637B8">
        <w:rPr>
          <w:rFonts w:ascii="Times New Roman" w:hAnsi="Times New Roman"/>
          <w:sz w:val="24"/>
          <w:szCs w:val="24"/>
          <w:lang w:val="uk-UA"/>
        </w:rPr>
        <w:t xml:space="preserve"> Андрія Андрійовича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та надані ним документи про переоформлення особового рахунку на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кімнати в квартирі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B637B8">
        <w:rPr>
          <w:rFonts w:ascii="Times New Roman" w:hAnsi="Times New Roman"/>
          <w:sz w:val="24"/>
          <w:szCs w:val="24"/>
          <w:lang w:val="uk-UA"/>
        </w:rPr>
        <w:t>4 будинку 4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по 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вул. Стадіонна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м. Сватове з </w:t>
      </w:r>
      <w:proofErr w:type="spellStart"/>
      <w:r w:rsidR="00B637B8">
        <w:rPr>
          <w:rFonts w:ascii="Times New Roman" w:hAnsi="Times New Roman"/>
          <w:sz w:val="24"/>
          <w:szCs w:val="24"/>
          <w:lang w:val="uk-UA"/>
        </w:rPr>
        <w:t>Білоєнко</w:t>
      </w:r>
      <w:proofErr w:type="spellEnd"/>
      <w:r w:rsidR="00B637B8">
        <w:rPr>
          <w:rFonts w:ascii="Times New Roman" w:hAnsi="Times New Roman"/>
          <w:sz w:val="24"/>
          <w:szCs w:val="24"/>
          <w:lang w:val="uk-UA"/>
        </w:rPr>
        <w:t xml:space="preserve"> Ольги Петрівни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, яка померла </w:t>
      </w:r>
      <w:r w:rsidR="00913276">
        <w:rPr>
          <w:rFonts w:ascii="Times New Roman" w:hAnsi="Times New Roman"/>
          <w:sz w:val="24"/>
          <w:szCs w:val="24"/>
          <w:lang w:val="uk-UA"/>
        </w:rPr>
        <w:t>10.02.2017 року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інших членів сім’ї, які проживають у даній квартирі не має, окрім заявника,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ст.. 65 ЖК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Pr="00913276" w:rsidRDefault="00520732" w:rsidP="009132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Визнати відповідальним квартиронаймачем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>кімнати 2 в квартирі №</w:t>
      </w:r>
      <w:r w:rsidR="00913276" w:rsidRPr="00913276">
        <w:rPr>
          <w:rFonts w:ascii="Times New Roman" w:hAnsi="Times New Roman"/>
          <w:noProof/>
          <w:sz w:val="24"/>
          <w:szCs w:val="24"/>
          <w:lang w:val="uk-UA"/>
        </w:rPr>
        <w:t>4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 будинку 4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вул. Стадіонна 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>Білоєнко Андрія Андрійовича</w:t>
      </w:r>
    </w:p>
    <w:p w:rsidR="00BB1EAB" w:rsidRPr="00913276" w:rsidRDefault="00520732" w:rsidP="009132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Переоформити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>особовий рахунок на квартиру № 4/2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будинку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>4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>вул. Стадіонна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з імені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Білоєнко Ольги Петрівни на 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>Білоєнко Андрія Андрійовича</w:t>
      </w:r>
    </w:p>
    <w:p w:rsidR="00BB1EAB" w:rsidRPr="00913276" w:rsidRDefault="00520732" w:rsidP="009132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внести зміни до всіх облікових документів щодо квартири №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>4/2 будинку 4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вул. Стадіонна 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</w:p>
    <w:p w:rsidR="00BB1EAB" w:rsidRPr="00913276" w:rsidRDefault="00BB1EAB" w:rsidP="009132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13276"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діляності виконавчих органів ради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91327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96C8EAC8"/>
    <w:lvl w:ilvl="0" w:tplc="AA8655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13276"/>
    <w:rsid w:val="00943180"/>
    <w:rsid w:val="00983986"/>
    <w:rsid w:val="0098651D"/>
    <w:rsid w:val="009F43FF"/>
    <w:rsid w:val="00AB076A"/>
    <w:rsid w:val="00AB6732"/>
    <w:rsid w:val="00B165A1"/>
    <w:rsid w:val="00B44936"/>
    <w:rsid w:val="00B637B8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7B62E"/>
  <w15:docId w15:val="{2D6FD535-BA29-44C1-805F-9332117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2015-02-23T09:06:00Z</cp:lastPrinted>
  <dcterms:created xsi:type="dcterms:W3CDTF">2017-04-12T11:29:00Z</dcterms:created>
  <dcterms:modified xsi:type="dcterms:W3CDTF">2017-04-18T10:38:00Z</dcterms:modified>
</cp:coreProperties>
</file>