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3C6D04">
        <w:rPr>
          <w:rFonts w:ascii="Times New Roman" w:hAnsi="Times New Roman"/>
          <w:sz w:val="24"/>
          <w:szCs w:val="24"/>
          <w:u w:val="single"/>
          <w:lang w:val="uk-UA"/>
        </w:rPr>
        <w:t>15</w:t>
      </w:r>
      <w:r w:rsidR="00EB30D5">
        <w:rPr>
          <w:rFonts w:ascii="Times New Roman" w:hAnsi="Times New Roman"/>
          <w:sz w:val="24"/>
          <w:szCs w:val="24"/>
          <w:u w:val="single"/>
          <w:lang w:val="uk-UA"/>
        </w:rPr>
        <w:t xml:space="preserve">» </w:t>
      </w:r>
      <w:r w:rsidR="003C6D04">
        <w:rPr>
          <w:rFonts w:ascii="Times New Roman" w:hAnsi="Times New Roman"/>
          <w:sz w:val="24"/>
          <w:szCs w:val="24"/>
          <w:u w:val="single"/>
          <w:lang w:val="uk-UA"/>
        </w:rPr>
        <w:t xml:space="preserve">грудня </w:t>
      </w:r>
      <w:r w:rsidRPr="00F82AA5">
        <w:rPr>
          <w:rFonts w:ascii="Times New Roman" w:hAnsi="Times New Roman"/>
          <w:sz w:val="24"/>
          <w:szCs w:val="24"/>
        </w:rPr>
        <w:t>201</w:t>
      </w:r>
      <w:r w:rsidR="00EB30D5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</w:t>
      </w:r>
      <w:r w:rsidR="00825E8A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3C6D04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25E8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C6D04">
        <w:rPr>
          <w:rFonts w:ascii="Times New Roman" w:hAnsi="Times New Roman"/>
          <w:sz w:val="24"/>
          <w:szCs w:val="24"/>
          <w:lang w:val="uk-UA"/>
        </w:rPr>
        <w:t>100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Pr="006C55D9" w:rsidRDefault="00CD3CDB" w:rsidP="00CD3CD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Про придбання жит</w:t>
      </w:r>
      <w:r w:rsidR="003C6D04">
        <w:rPr>
          <w:rFonts w:ascii="Times New Roman" w:hAnsi="Times New Roman"/>
          <w:b/>
          <w:i/>
          <w:sz w:val="24"/>
          <w:szCs w:val="24"/>
          <w:lang w:val="uk-UA"/>
        </w:rPr>
        <w:t>л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а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AB5833" w:rsidRDefault="00CD3CD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постанови Кабінету Міністрів України №877 від 15.11.2017 року «Про затвердження </w:t>
      </w:r>
      <w:r w:rsidRPr="00CD3CDB">
        <w:rPr>
          <w:rFonts w:ascii="Times New Roman" w:hAnsi="Times New Roman"/>
          <w:sz w:val="24"/>
          <w:szCs w:val="24"/>
          <w:lang w:val="uk-UA"/>
        </w:rPr>
        <w:t>Порядку та умов надання у 2017 році субвенції з державного бюджету місцевим бюджетам на будівництво / капітальний ремонт / реконструкцію малих групових будинків, будинків підтриманого проживання, будівництво/придбання житла для дитячих будинків сімейного типу, соціального житла для дітей-сиріт, дітей, позбавлених батьківського піклування, осіб з їх числа, виготовлення проектно-кошторисної документації</w:t>
      </w:r>
      <w:r>
        <w:rPr>
          <w:rFonts w:ascii="Times New Roman" w:hAnsi="Times New Roman"/>
          <w:sz w:val="24"/>
          <w:szCs w:val="24"/>
          <w:lang w:val="uk-UA"/>
        </w:rPr>
        <w:t xml:space="preserve">», розглянувши протокол конкурсної комісії від 15.12.2017 року, протоколи № 1 та № 3 засідання комісії з питань визначення напрямів та об’єктів, на які буде спрямовано субвенцію з державного бюджету місцевим бюджетам на </w:t>
      </w:r>
      <w:r w:rsidRPr="00CD3CDB">
        <w:rPr>
          <w:rFonts w:ascii="Times New Roman" w:hAnsi="Times New Roman"/>
          <w:sz w:val="24"/>
          <w:szCs w:val="24"/>
          <w:lang w:val="uk-UA"/>
        </w:rPr>
        <w:t>будівництво / капітальний ремонт / реконструкцію малих групових будинків, будинків підтриманого проживання, будівництво/придбання житла для дитячих будинків сімейного типу, соціального житла для дітей-сиріт, дітей, позбавлених батьківського піклування, осіб з їх числа, виготовлення проектно-кошторисної документації</w:t>
      </w:r>
      <w:r w:rsidR="003C6D04">
        <w:rPr>
          <w:rFonts w:ascii="Times New Roman" w:hAnsi="Times New Roman"/>
          <w:sz w:val="24"/>
          <w:szCs w:val="24"/>
          <w:lang w:val="uk-UA"/>
        </w:rPr>
        <w:t xml:space="preserve"> Л</w:t>
      </w:r>
      <w:r>
        <w:rPr>
          <w:rFonts w:ascii="Times New Roman" w:hAnsi="Times New Roman"/>
          <w:sz w:val="24"/>
          <w:szCs w:val="24"/>
          <w:lang w:val="uk-UA"/>
        </w:rPr>
        <w:t xml:space="preserve">уганської обласної державної адміністрації, керуючись ст. 30 Закону України «Про місцеве самоврядування в Україні,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CD3CDB" w:rsidRDefault="00CD3CDB" w:rsidP="00727C94">
      <w:pPr>
        <w:pStyle w:val="a3"/>
        <w:numPr>
          <w:ilvl w:val="0"/>
          <w:numId w:val="7"/>
        </w:numPr>
        <w:tabs>
          <w:tab w:val="clear" w:pos="1429"/>
        </w:tabs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CD3CDB">
        <w:rPr>
          <w:rFonts w:ascii="Times New Roman" w:hAnsi="Times New Roman"/>
          <w:noProof/>
          <w:sz w:val="24"/>
          <w:szCs w:val="24"/>
          <w:lang w:val="uk-UA"/>
        </w:rPr>
        <w:t xml:space="preserve">Придбати у комунальну власність Сватівської міської  територіальної громади </w:t>
      </w:r>
      <w:r>
        <w:rPr>
          <w:rFonts w:ascii="Times New Roman" w:hAnsi="Times New Roman"/>
          <w:noProof/>
          <w:sz w:val="24"/>
          <w:szCs w:val="24"/>
          <w:lang w:val="uk-UA"/>
        </w:rPr>
        <w:t>однокімнатну квартиру  № 2 буд. № 15</w:t>
      </w:r>
      <w:r w:rsidRPr="00CD3CDB">
        <w:rPr>
          <w:rFonts w:ascii="Times New Roman" w:hAnsi="Times New Roman"/>
          <w:noProof/>
          <w:sz w:val="24"/>
          <w:szCs w:val="24"/>
          <w:lang w:val="uk-UA"/>
        </w:rPr>
        <w:t xml:space="preserve"> по кв. Мирний м. Сватове, загальною площею </w:t>
      </w:r>
      <w:r>
        <w:rPr>
          <w:rFonts w:ascii="Times New Roman" w:hAnsi="Times New Roman"/>
          <w:noProof/>
          <w:sz w:val="24"/>
          <w:szCs w:val="24"/>
          <w:lang w:val="uk-UA"/>
        </w:rPr>
        <w:t>32,4</w:t>
      </w:r>
      <w:r w:rsidRPr="00CD3CDB">
        <w:rPr>
          <w:rFonts w:ascii="Times New Roman" w:hAnsi="Times New Roman"/>
          <w:noProof/>
          <w:sz w:val="24"/>
          <w:szCs w:val="24"/>
          <w:lang w:val="uk-UA"/>
        </w:rPr>
        <w:t xml:space="preserve"> кв.м. яка належить на праві приватної власності </w:t>
      </w:r>
      <w:r>
        <w:rPr>
          <w:rFonts w:ascii="Times New Roman" w:hAnsi="Times New Roman"/>
          <w:noProof/>
          <w:sz w:val="24"/>
          <w:szCs w:val="24"/>
          <w:lang w:val="uk-UA"/>
        </w:rPr>
        <w:t>Шестаковій Яні Євгенівні</w:t>
      </w:r>
      <w:r w:rsidRPr="00CD3CDB">
        <w:rPr>
          <w:rFonts w:ascii="Times New Roman" w:hAnsi="Times New Roman"/>
          <w:noProof/>
          <w:sz w:val="24"/>
          <w:szCs w:val="24"/>
          <w:lang w:val="uk-UA"/>
        </w:rPr>
        <w:t xml:space="preserve">, за ціною </w:t>
      </w:r>
      <w:r w:rsidR="00223B7D">
        <w:rPr>
          <w:rFonts w:ascii="Times New Roman" w:hAnsi="Times New Roman"/>
          <w:noProof/>
          <w:sz w:val="24"/>
          <w:szCs w:val="24"/>
          <w:lang w:val="uk-UA"/>
        </w:rPr>
        <w:t>313488 грн</w:t>
      </w:r>
      <w:r w:rsidRPr="00CD3CDB">
        <w:rPr>
          <w:rFonts w:ascii="Times New Roman" w:hAnsi="Times New Roman"/>
          <w:noProof/>
          <w:sz w:val="24"/>
          <w:szCs w:val="24"/>
          <w:lang w:val="uk-UA"/>
        </w:rPr>
        <w:t xml:space="preserve"> (</w:t>
      </w:r>
      <w:r w:rsidR="00223B7D">
        <w:rPr>
          <w:rFonts w:ascii="Times New Roman" w:hAnsi="Times New Roman"/>
          <w:noProof/>
          <w:sz w:val="24"/>
          <w:szCs w:val="24"/>
          <w:lang w:val="uk-UA"/>
        </w:rPr>
        <w:t>триста тринадцять</w:t>
      </w:r>
      <w:r w:rsidR="00727C94">
        <w:rPr>
          <w:rFonts w:ascii="Times New Roman" w:hAnsi="Times New Roman"/>
          <w:noProof/>
          <w:sz w:val="24"/>
          <w:szCs w:val="24"/>
          <w:lang w:val="uk-UA"/>
        </w:rPr>
        <w:t xml:space="preserve"> тисяч </w:t>
      </w:r>
      <w:r w:rsidR="00223B7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727C94">
        <w:rPr>
          <w:rFonts w:ascii="Times New Roman" w:hAnsi="Times New Roman"/>
          <w:noProof/>
          <w:sz w:val="24"/>
          <w:szCs w:val="24"/>
          <w:lang w:val="uk-UA"/>
        </w:rPr>
        <w:t xml:space="preserve">чотириста </w:t>
      </w:r>
      <w:r w:rsidR="00223B7D">
        <w:rPr>
          <w:rFonts w:ascii="Times New Roman" w:hAnsi="Times New Roman"/>
          <w:noProof/>
          <w:sz w:val="24"/>
          <w:szCs w:val="24"/>
          <w:lang w:val="uk-UA"/>
        </w:rPr>
        <w:t>вісімдесят вісім</w:t>
      </w:r>
      <w:r w:rsidRPr="00CD3CDB">
        <w:rPr>
          <w:rFonts w:ascii="Times New Roman" w:hAnsi="Times New Roman"/>
          <w:noProof/>
          <w:sz w:val="24"/>
          <w:szCs w:val="24"/>
          <w:lang w:val="uk-UA"/>
        </w:rPr>
        <w:t xml:space="preserve">) гривень </w:t>
      </w:r>
      <w:r w:rsidR="00223B7D">
        <w:rPr>
          <w:rFonts w:ascii="Times New Roman" w:hAnsi="Times New Roman"/>
          <w:noProof/>
          <w:sz w:val="24"/>
          <w:szCs w:val="24"/>
          <w:lang w:val="uk-UA"/>
        </w:rPr>
        <w:t xml:space="preserve">для формування житлового фонду соціального призначення  для </w:t>
      </w:r>
      <w:r w:rsidR="00223B7D" w:rsidRPr="00223B7D">
        <w:rPr>
          <w:rFonts w:ascii="Times New Roman" w:hAnsi="Times New Roman"/>
          <w:noProof/>
          <w:sz w:val="24"/>
          <w:szCs w:val="24"/>
          <w:lang w:val="uk-UA"/>
        </w:rPr>
        <w:t>дітей-сиріт, дітей, позбавлених батьківського піклування, осіб з їх числа</w:t>
      </w:r>
      <w:r w:rsidR="00223B7D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223B7D" w:rsidRPr="00223B7D" w:rsidRDefault="00223B7D" w:rsidP="00727C94">
      <w:pPr>
        <w:pStyle w:val="a3"/>
        <w:numPr>
          <w:ilvl w:val="0"/>
          <w:numId w:val="7"/>
        </w:numPr>
        <w:tabs>
          <w:tab w:val="clear" w:pos="1429"/>
        </w:tabs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23B7D">
        <w:rPr>
          <w:rFonts w:ascii="Times New Roman" w:hAnsi="Times New Roman"/>
          <w:noProof/>
          <w:sz w:val="24"/>
          <w:szCs w:val="24"/>
          <w:lang w:val="uk-UA"/>
        </w:rPr>
        <w:t>Придбати у комунальну власність Сватівської міської  територіальної громади однокімнатну квартиру  № 2</w:t>
      </w:r>
      <w:r w:rsidR="00727C94">
        <w:rPr>
          <w:rFonts w:ascii="Times New Roman" w:hAnsi="Times New Roman"/>
          <w:noProof/>
          <w:sz w:val="24"/>
          <w:szCs w:val="24"/>
          <w:lang w:val="uk-UA"/>
        </w:rPr>
        <w:t>7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буд. № 4</w:t>
      </w:r>
      <w:r w:rsidRPr="00223B7D">
        <w:rPr>
          <w:rFonts w:ascii="Times New Roman" w:hAnsi="Times New Roman"/>
          <w:noProof/>
          <w:sz w:val="24"/>
          <w:szCs w:val="24"/>
          <w:lang w:val="uk-UA"/>
        </w:rPr>
        <w:t xml:space="preserve"> по кв. Мирний м. Сватове, загальною площею </w:t>
      </w:r>
      <w:r>
        <w:rPr>
          <w:rFonts w:ascii="Times New Roman" w:hAnsi="Times New Roman"/>
          <w:noProof/>
          <w:sz w:val="24"/>
          <w:szCs w:val="24"/>
          <w:lang w:val="uk-UA"/>
        </w:rPr>
        <w:t>34,5</w:t>
      </w:r>
      <w:r w:rsidRPr="00223B7D">
        <w:rPr>
          <w:rFonts w:ascii="Times New Roman" w:hAnsi="Times New Roman"/>
          <w:noProof/>
          <w:sz w:val="24"/>
          <w:szCs w:val="24"/>
          <w:lang w:val="uk-UA"/>
        </w:rPr>
        <w:t xml:space="preserve"> кв.м. яка належить на праві приватної власності </w:t>
      </w:r>
      <w:r w:rsidR="00727C94">
        <w:rPr>
          <w:rFonts w:ascii="Times New Roman" w:hAnsi="Times New Roman"/>
          <w:noProof/>
          <w:sz w:val="24"/>
          <w:szCs w:val="24"/>
          <w:lang w:val="uk-UA"/>
        </w:rPr>
        <w:t>Ладюк Галині Мифодіївні</w:t>
      </w:r>
      <w:r w:rsidRPr="00223B7D">
        <w:rPr>
          <w:rFonts w:ascii="Times New Roman" w:hAnsi="Times New Roman"/>
          <w:noProof/>
          <w:sz w:val="24"/>
          <w:szCs w:val="24"/>
          <w:lang w:val="uk-UA"/>
        </w:rPr>
        <w:t xml:space="preserve">, за ціною </w:t>
      </w:r>
      <w:r>
        <w:rPr>
          <w:rFonts w:ascii="Times New Roman" w:hAnsi="Times New Roman"/>
          <w:noProof/>
          <w:sz w:val="24"/>
          <w:szCs w:val="24"/>
          <w:lang w:val="uk-UA"/>
        </w:rPr>
        <w:t>316956</w:t>
      </w:r>
      <w:r w:rsidRPr="00223B7D">
        <w:rPr>
          <w:rFonts w:ascii="Times New Roman" w:hAnsi="Times New Roman"/>
          <w:noProof/>
          <w:sz w:val="24"/>
          <w:szCs w:val="24"/>
          <w:lang w:val="uk-UA"/>
        </w:rPr>
        <w:t xml:space="preserve"> грн (триста </w:t>
      </w:r>
      <w:r>
        <w:rPr>
          <w:rFonts w:ascii="Times New Roman" w:hAnsi="Times New Roman"/>
          <w:noProof/>
          <w:sz w:val="24"/>
          <w:szCs w:val="24"/>
          <w:lang w:val="uk-UA"/>
        </w:rPr>
        <w:t>шістнадцять девятсот пятдесят шість</w:t>
      </w:r>
      <w:r w:rsidRPr="00223B7D">
        <w:rPr>
          <w:rFonts w:ascii="Times New Roman" w:hAnsi="Times New Roman"/>
          <w:noProof/>
          <w:sz w:val="24"/>
          <w:szCs w:val="24"/>
          <w:lang w:val="uk-UA"/>
        </w:rPr>
        <w:t>) гривень для формування житлового фонду соціального призначення  для дітей-сиріт, дітей, позбавлених батьківського піклування, осіб з їх числа.</w:t>
      </w:r>
    </w:p>
    <w:p w:rsidR="00727C94" w:rsidRDefault="00727C94" w:rsidP="00727C94">
      <w:pPr>
        <w:pStyle w:val="a3"/>
        <w:numPr>
          <w:ilvl w:val="0"/>
          <w:numId w:val="7"/>
        </w:numPr>
        <w:tabs>
          <w:tab w:val="clear" w:pos="1429"/>
        </w:tabs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27C94">
        <w:rPr>
          <w:rFonts w:ascii="Times New Roman" w:hAnsi="Times New Roman"/>
          <w:noProof/>
          <w:sz w:val="24"/>
          <w:szCs w:val="24"/>
          <w:lang w:val="uk-UA"/>
        </w:rPr>
        <w:t>Придбати у комунальну власність Сватівської міської  територіальної гро</w:t>
      </w:r>
      <w:r>
        <w:rPr>
          <w:rFonts w:ascii="Times New Roman" w:hAnsi="Times New Roman"/>
          <w:noProof/>
          <w:sz w:val="24"/>
          <w:szCs w:val="24"/>
          <w:lang w:val="uk-UA"/>
        </w:rPr>
        <w:t>мади однокімнатну квартиру  № 2 буд. № 13</w:t>
      </w:r>
      <w:r w:rsidRPr="00727C94">
        <w:rPr>
          <w:rFonts w:ascii="Times New Roman" w:hAnsi="Times New Roman"/>
          <w:noProof/>
          <w:sz w:val="24"/>
          <w:szCs w:val="24"/>
          <w:lang w:val="uk-UA"/>
        </w:rPr>
        <w:t xml:space="preserve"> по кв. Мирний м</w:t>
      </w:r>
      <w:r>
        <w:rPr>
          <w:rFonts w:ascii="Times New Roman" w:hAnsi="Times New Roman"/>
          <w:noProof/>
          <w:sz w:val="24"/>
          <w:szCs w:val="24"/>
          <w:lang w:val="uk-UA"/>
        </w:rPr>
        <w:t>. Сватове, загальною площею 34,3</w:t>
      </w:r>
      <w:r w:rsidRPr="00727C94">
        <w:rPr>
          <w:rFonts w:ascii="Times New Roman" w:hAnsi="Times New Roman"/>
          <w:noProof/>
          <w:sz w:val="24"/>
          <w:szCs w:val="24"/>
          <w:lang w:val="uk-UA"/>
        </w:rPr>
        <w:t xml:space="preserve"> кв.м. яка належить на праві приватної власності </w:t>
      </w:r>
      <w:r>
        <w:rPr>
          <w:rFonts w:ascii="Times New Roman" w:hAnsi="Times New Roman"/>
          <w:noProof/>
          <w:sz w:val="24"/>
          <w:szCs w:val="24"/>
          <w:lang w:val="uk-UA"/>
        </w:rPr>
        <w:t>Жадановій Людмилі Василівні</w:t>
      </w:r>
      <w:r w:rsidRPr="00727C94">
        <w:rPr>
          <w:rFonts w:ascii="Times New Roman" w:hAnsi="Times New Roman"/>
          <w:noProof/>
          <w:sz w:val="24"/>
          <w:szCs w:val="24"/>
          <w:lang w:val="uk-UA"/>
        </w:rPr>
        <w:t xml:space="preserve">, за ціною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318758 </w:t>
      </w:r>
      <w:r w:rsidRPr="00727C94">
        <w:rPr>
          <w:rFonts w:ascii="Times New Roman" w:hAnsi="Times New Roman"/>
          <w:noProof/>
          <w:sz w:val="24"/>
          <w:szCs w:val="24"/>
          <w:lang w:val="uk-UA"/>
        </w:rPr>
        <w:t xml:space="preserve">грн (триста </w:t>
      </w:r>
      <w:r>
        <w:rPr>
          <w:rFonts w:ascii="Times New Roman" w:hAnsi="Times New Roman"/>
          <w:noProof/>
          <w:sz w:val="24"/>
          <w:szCs w:val="24"/>
          <w:lang w:val="uk-UA"/>
        </w:rPr>
        <w:t>вісімнадцять тисяч сімсотпятдесят вісім</w:t>
      </w:r>
      <w:r w:rsidRPr="00727C94">
        <w:rPr>
          <w:rFonts w:ascii="Times New Roman" w:hAnsi="Times New Roman"/>
          <w:noProof/>
          <w:sz w:val="24"/>
          <w:szCs w:val="24"/>
          <w:lang w:val="uk-UA"/>
        </w:rPr>
        <w:t>) гривень для формування житлового фонду соціального призначення  для дітей-сиріт, дітей, позбавлених батьківського піклування, осіб з їх числа.</w:t>
      </w:r>
    </w:p>
    <w:p w:rsidR="003C6D04" w:rsidRDefault="003C6D04" w:rsidP="003C6D04">
      <w:pPr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3C6D04" w:rsidRPr="003C6D04" w:rsidRDefault="003C6D04" w:rsidP="003C6D04">
      <w:pPr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727C94" w:rsidRDefault="00727C94" w:rsidP="003C6D04">
      <w:pPr>
        <w:pStyle w:val="a3"/>
        <w:numPr>
          <w:ilvl w:val="0"/>
          <w:numId w:val="7"/>
        </w:numPr>
        <w:tabs>
          <w:tab w:val="clear" w:pos="1429"/>
          <w:tab w:val="num" w:pos="426"/>
        </w:tabs>
        <w:ind w:left="426" w:hanging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27C94">
        <w:rPr>
          <w:rFonts w:ascii="Times New Roman" w:hAnsi="Times New Roman"/>
          <w:noProof/>
          <w:sz w:val="24"/>
          <w:szCs w:val="24"/>
          <w:lang w:val="uk-UA"/>
        </w:rPr>
        <w:t xml:space="preserve">Придбати у комунальну власність Сватівської міської  територіальної громади однокімнатну квартиру  № </w:t>
      </w:r>
      <w:r>
        <w:rPr>
          <w:rFonts w:ascii="Times New Roman" w:hAnsi="Times New Roman"/>
          <w:noProof/>
          <w:sz w:val="24"/>
          <w:szCs w:val="24"/>
          <w:lang w:val="uk-UA"/>
        </w:rPr>
        <w:t>61 буд. № 1</w:t>
      </w:r>
      <w:r w:rsidRPr="00727C94">
        <w:rPr>
          <w:rFonts w:ascii="Times New Roman" w:hAnsi="Times New Roman"/>
          <w:noProof/>
          <w:sz w:val="24"/>
          <w:szCs w:val="24"/>
          <w:lang w:val="uk-UA"/>
        </w:rPr>
        <w:t xml:space="preserve"> по кв. </w:t>
      </w:r>
      <w:r>
        <w:rPr>
          <w:rFonts w:ascii="Times New Roman" w:hAnsi="Times New Roman"/>
          <w:noProof/>
          <w:sz w:val="24"/>
          <w:szCs w:val="24"/>
          <w:lang w:val="uk-UA"/>
        </w:rPr>
        <w:t>Незалежності</w:t>
      </w:r>
      <w:r w:rsidRPr="00727C94">
        <w:rPr>
          <w:rFonts w:ascii="Times New Roman" w:hAnsi="Times New Roman"/>
          <w:noProof/>
          <w:sz w:val="24"/>
          <w:szCs w:val="24"/>
          <w:lang w:val="uk-UA"/>
        </w:rPr>
        <w:t xml:space="preserve"> м. Сватове, загальною площею </w:t>
      </w:r>
      <w:r>
        <w:rPr>
          <w:rFonts w:ascii="Times New Roman" w:hAnsi="Times New Roman"/>
          <w:noProof/>
          <w:sz w:val="24"/>
          <w:szCs w:val="24"/>
          <w:lang w:val="uk-UA"/>
        </w:rPr>
        <w:t>36,1</w:t>
      </w:r>
      <w:r w:rsidRPr="00727C94">
        <w:rPr>
          <w:rFonts w:ascii="Times New Roman" w:hAnsi="Times New Roman"/>
          <w:noProof/>
          <w:sz w:val="24"/>
          <w:szCs w:val="24"/>
          <w:lang w:val="uk-UA"/>
        </w:rPr>
        <w:t xml:space="preserve"> кв.м. яка належить на праві приватної власності </w:t>
      </w:r>
      <w:r>
        <w:rPr>
          <w:rFonts w:ascii="Times New Roman" w:hAnsi="Times New Roman"/>
          <w:noProof/>
          <w:sz w:val="24"/>
          <w:szCs w:val="24"/>
          <w:lang w:val="uk-UA"/>
        </w:rPr>
        <w:t>Моісеєнко Людмилі Василівні, за ціною 311300</w:t>
      </w:r>
      <w:r w:rsidRPr="00727C94">
        <w:rPr>
          <w:rFonts w:ascii="Times New Roman" w:hAnsi="Times New Roman"/>
          <w:noProof/>
          <w:sz w:val="24"/>
          <w:szCs w:val="24"/>
          <w:lang w:val="uk-UA"/>
        </w:rPr>
        <w:t xml:space="preserve"> грн (триста </w:t>
      </w:r>
      <w:r>
        <w:rPr>
          <w:rFonts w:ascii="Times New Roman" w:hAnsi="Times New Roman"/>
          <w:noProof/>
          <w:sz w:val="24"/>
          <w:szCs w:val="24"/>
          <w:lang w:val="uk-UA"/>
        </w:rPr>
        <w:t>одинадцять тисяч триста</w:t>
      </w:r>
      <w:r w:rsidRPr="00727C94">
        <w:rPr>
          <w:rFonts w:ascii="Times New Roman" w:hAnsi="Times New Roman"/>
          <w:noProof/>
          <w:sz w:val="24"/>
          <w:szCs w:val="24"/>
          <w:lang w:val="uk-UA"/>
        </w:rPr>
        <w:t>) гривень для формування житлового фонду соціального призначення  для дітей-сиріт, дітей, позбавлених батьківського піклування, осіб з їх числа.</w:t>
      </w:r>
    </w:p>
    <w:p w:rsidR="00085FE4" w:rsidRDefault="00085FE4" w:rsidP="003C6D04">
      <w:pPr>
        <w:pStyle w:val="a3"/>
        <w:numPr>
          <w:ilvl w:val="0"/>
          <w:numId w:val="7"/>
        </w:numPr>
        <w:tabs>
          <w:tab w:val="clear" w:pos="1429"/>
          <w:tab w:val="num" w:pos="426"/>
        </w:tabs>
        <w:ind w:left="426" w:hanging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Витрати по нотаріальному посвідченню договорів купівлі-продажу  покладаються на продавця.</w:t>
      </w:r>
    </w:p>
    <w:p w:rsidR="00085FE4" w:rsidRDefault="00727C94" w:rsidP="00085FE4">
      <w:pPr>
        <w:pStyle w:val="a3"/>
        <w:numPr>
          <w:ilvl w:val="0"/>
          <w:numId w:val="7"/>
        </w:numPr>
        <w:tabs>
          <w:tab w:val="clear" w:pos="1429"/>
          <w:tab w:val="num" w:pos="426"/>
        </w:tabs>
        <w:ind w:left="426" w:hanging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27C94">
        <w:rPr>
          <w:rFonts w:ascii="Times New Roman" w:hAnsi="Times New Roman"/>
          <w:noProof/>
          <w:sz w:val="24"/>
          <w:szCs w:val="24"/>
          <w:lang w:val="uk-UA"/>
        </w:rPr>
        <w:t xml:space="preserve">Міському голові укласти договір купівлі-продажу квартири не пізніше </w:t>
      </w:r>
      <w:r>
        <w:rPr>
          <w:rFonts w:ascii="Times New Roman" w:hAnsi="Times New Roman"/>
          <w:noProof/>
          <w:sz w:val="24"/>
          <w:szCs w:val="24"/>
          <w:lang w:val="uk-UA"/>
        </w:rPr>
        <w:t>7</w:t>
      </w:r>
      <w:r w:rsidRPr="00727C94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>клендарних днів</w:t>
      </w:r>
      <w:r w:rsidRPr="00727C94">
        <w:rPr>
          <w:rFonts w:ascii="Times New Roman" w:hAnsi="Times New Roman"/>
          <w:noProof/>
          <w:sz w:val="24"/>
          <w:szCs w:val="24"/>
          <w:lang w:val="uk-UA"/>
        </w:rPr>
        <w:t xml:space="preserve"> з дня прийняття цього  рішення.</w:t>
      </w:r>
    </w:p>
    <w:p w:rsidR="00085FE4" w:rsidRPr="00085FE4" w:rsidRDefault="00085FE4" w:rsidP="00085FE4">
      <w:pPr>
        <w:pStyle w:val="a3"/>
        <w:numPr>
          <w:ilvl w:val="0"/>
          <w:numId w:val="7"/>
        </w:numPr>
        <w:tabs>
          <w:tab w:val="clear" w:pos="1429"/>
          <w:tab w:val="num" w:pos="426"/>
        </w:tabs>
        <w:ind w:left="426" w:hanging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85FE4">
        <w:rPr>
          <w:rFonts w:ascii="Times New Roman" w:hAnsi="Times New Roman"/>
          <w:noProof/>
          <w:sz w:val="24"/>
          <w:szCs w:val="24"/>
          <w:lang w:val="uk-UA"/>
        </w:rPr>
        <w:t>Оплату за придбання квартир  здійснити в строки встановлені законодавством.</w:t>
      </w:r>
    </w:p>
    <w:p w:rsidR="00727C94" w:rsidRDefault="00727C94" w:rsidP="003C6D04">
      <w:pPr>
        <w:pStyle w:val="a3"/>
        <w:numPr>
          <w:ilvl w:val="0"/>
          <w:numId w:val="7"/>
        </w:numPr>
        <w:tabs>
          <w:tab w:val="clear" w:pos="1429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27C94">
        <w:rPr>
          <w:rFonts w:ascii="Times New Roman" w:hAnsi="Times New Roman"/>
          <w:noProof/>
          <w:sz w:val="24"/>
          <w:szCs w:val="24"/>
          <w:lang w:val="uk-UA"/>
        </w:rPr>
        <w:t>Після придбання  квартир  включити їх до переліку комунальної власності громади Сватівської міської ради.</w:t>
      </w:r>
    </w:p>
    <w:p w:rsidR="00BB1EAB" w:rsidRPr="00727C94" w:rsidRDefault="00BB1EAB" w:rsidP="003C6D04">
      <w:pPr>
        <w:pStyle w:val="a3"/>
        <w:numPr>
          <w:ilvl w:val="0"/>
          <w:numId w:val="7"/>
        </w:numPr>
        <w:tabs>
          <w:tab w:val="clear" w:pos="1429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27C94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727C94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  <w:bookmarkStart w:id="0" w:name="_GoBack"/>
      <w:bookmarkEnd w:id="0"/>
    </w:p>
    <w:p w:rsidR="00BB1EAB" w:rsidRDefault="00BB1EAB" w:rsidP="00727C94">
      <w:pPr>
        <w:spacing w:after="0" w:line="240" w:lineRule="auto"/>
        <w:ind w:left="1418" w:hanging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3C6D04" w:rsidRDefault="003C6D04" w:rsidP="00727C94">
      <w:pPr>
        <w:spacing w:after="0" w:line="240" w:lineRule="auto"/>
        <w:ind w:left="1418" w:hanging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3C6D04" w:rsidRPr="006C55D9" w:rsidRDefault="003C6D04" w:rsidP="00727C94">
      <w:pPr>
        <w:spacing w:after="0" w:line="240" w:lineRule="auto"/>
        <w:ind w:left="1418" w:hanging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3C6D04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1D06B5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85FE4"/>
    <w:rsid w:val="000B2129"/>
    <w:rsid w:val="0010561B"/>
    <w:rsid w:val="00105695"/>
    <w:rsid w:val="0016584F"/>
    <w:rsid w:val="001A6C2F"/>
    <w:rsid w:val="001B37E9"/>
    <w:rsid w:val="001C7E9F"/>
    <w:rsid w:val="001E6B04"/>
    <w:rsid w:val="00223B7D"/>
    <w:rsid w:val="002A4B9E"/>
    <w:rsid w:val="002A5806"/>
    <w:rsid w:val="003C6D04"/>
    <w:rsid w:val="00462BF9"/>
    <w:rsid w:val="00463FD7"/>
    <w:rsid w:val="004C2294"/>
    <w:rsid w:val="005010ED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27C94"/>
    <w:rsid w:val="00741300"/>
    <w:rsid w:val="00754684"/>
    <w:rsid w:val="00760F68"/>
    <w:rsid w:val="00790F0E"/>
    <w:rsid w:val="007A13C4"/>
    <w:rsid w:val="007D406F"/>
    <w:rsid w:val="00825E8A"/>
    <w:rsid w:val="00830000"/>
    <w:rsid w:val="0086267E"/>
    <w:rsid w:val="00864C32"/>
    <w:rsid w:val="00885488"/>
    <w:rsid w:val="00943180"/>
    <w:rsid w:val="00983986"/>
    <w:rsid w:val="0098651D"/>
    <w:rsid w:val="009F43FF"/>
    <w:rsid w:val="00AB076A"/>
    <w:rsid w:val="00AB5833"/>
    <w:rsid w:val="00AB6732"/>
    <w:rsid w:val="00AD0467"/>
    <w:rsid w:val="00B165A1"/>
    <w:rsid w:val="00B307F2"/>
    <w:rsid w:val="00B44936"/>
    <w:rsid w:val="00BB1EAB"/>
    <w:rsid w:val="00C25A7F"/>
    <w:rsid w:val="00C81C8F"/>
    <w:rsid w:val="00CB0072"/>
    <w:rsid w:val="00CD3CDB"/>
    <w:rsid w:val="00D122A9"/>
    <w:rsid w:val="00D57DEB"/>
    <w:rsid w:val="00D6513C"/>
    <w:rsid w:val="00D66DC6"/>
    <w:rsid w:val="00D939D5"/>
    <w:rsid w:val="00DA4E38"/>
    <w:rsid w:val="00DC4F46"/>
    <w:rsid w:val="00DD336C"/>
    <w:rsid w:val="00EB30D5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86F60"/>
  <w15:docId w15:val="{CAFF1B7E-3B7B-4DF6-B8A6-55DC3F9E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2017-12-20T10:08:00Z</cp:lastPrinted>
  <dcterms:created xsi:type="dcterms:W3CDTF">2017-12-19T14:06:00Z</dcterms:created>
  <dcterms:modified xsi:type="dcterms:W3CDTF">2017-12-20T11:59:00Z</dcterms:modified>
</cp:coreProperties>
</file>