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C83D8E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C83D8E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576AAC" w:rsidP="00C83D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C83D8E" w:rsidRPr="00F82AA5" w:rsidRDefault="00C83D8E" w:rsidP="00C83D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96872" w:rsidRDefault="00F4555A" w:rsidP="00C83D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C83D8E" w:rsidRPr="00576AAC" w:rsidRDefault="00C83D8E" w:rsidP="00C83D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82AA5" w:rsidRPr="00F82AA5" w:rsidRDefault="00F82AA5" w:rsidP="00C83D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540A07" w:rsidRDefault="00576AAC" w:rsidP="00C83D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96872" w:rsidRPr="004B7162">
        <w:rPr>
          <w:rFonts w:ascii="Times New Roman" w:hAnsi="Times New Roman" w:cs="Times New Roman"/>
          <w:sz w:val="24"/>
          <w:szCs w:val="24"/>
          <w:lang w:val="uk-UA"/>
        </w:rPr>
        <w:t xml:space="preserve">ід </w:t>
      </w:r>
      <w:r w:rsidR="00C83D8E">
        <w:rPr>
          <w:rFonts w:ascii="Times New Roman" w:hAnsi="Times New Roman" w:cs="Times New Roman"/>
          <w:sz w:val="24"/>
          <w:szCs w:val="24"/>
          <w:lang w:val="uk-UA"/>
        </w:rPr>
        <w:t xml:space="preserve">«15» грудня </w:t>
      </w:r>
      <w:r w:rsidR="00DB5075" w:rsidRPr="004B7162">
        <w:rPr>
          <w:rFonts w:ascii="Times New Roman" w:hAnsi="Times New Roman" w:cs="Times New Roman"/>
          <w:sz w:val="24"/>
          <w:szCs w:val="24"/>
          <w:lang w:val="uk-UA"/>
        </w:rPr>
        <w:t xml:space="preserve"> 20</w:t>
      </w:r>
      <w:r w:rsidR="00C83D8E">
        <w:rPr>
          <w:rFonts w:ascii="Times New Roman" w:hAnsi="Times New Roman" w:cs="Times New Roman"/>
          <w:sz w:val="24"/>
          <w:szCs w:val="24"/>
          <w:lang w:val="uk-UA"/>
        </w:rPr>
        <w:t>17</w:t>
      </w:r>
      <w:r w:rsidR="00F96872" w:rsidRPr="004B7162">
        <w:rPr>
          <w:rFonts w:ascii="Times New Roman" w:hAnsi="Times New Roman" w:cs="Times New Roman"/>
          <w:sz w:val="24"/>
          <w:szCs w:val="24"/>
          <w:lang w:val="uk-UA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C83D8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4B7162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4B716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C83D8E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4B7162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C83D8E">
        <w:rPr>
          <w:rFonts w:ascii="Times New Roman" w:hAnsi="Times New Roman" w:cs="Times New Roman"/>
          <w:sz w:val="24"/>
          <w:szCs w:val="24"/>
          <w:lang w:val="uk-UA"/>
        </w:rPr>
        <w:t xml:space="preserve"> 88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83D8E" w:rsidRDefault="00C83D8E" w:rsidP="00C83D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A3079" w:rsidRPr="006C1284" w:rsidRDefault="00FA3079" w:rsidP="00C83D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F1016" w:rsidRDefault="004B7162" w:rsidP="00C83D8E">
      <w:pPr>
        <w:pStyle w:val="a6"/>
        <w:ind w:right="43"/>
        <w:jc w:val="both"/>
        <w:rPr>
          <w:b/>
          <w:i/>
          <w:sz w:val="24"/>
          <w:szCs w:val="24"/>
        </w:rPr>
      </w:pPr>
      <w:r w:rsidRPr="004B7162">
        <w:rPr>
          <w:b/>
          <w:i/>
          <w:sz w:val="24"/>
          <w:szCs w:val="24"/>
        </w:rPr>
        <w:t>«</w:t>
      </w:r>
      <w:r>
        <w:rPr>
          <w:b/>
          <w:i/>
          <w:sz w:val="24"/>
          <w:szCs w:val="24"/>
        </w:rPr>
        <w:t xml:space="preserve"> Про </w:t>
      </w:r>
      <w:r w:rsidR="007F1016">
        <w:rPr>
          <w:b/>
          <w:i/>
          <w:sz w:val="24"/>
          <w:szCs w:val="24"/>
        </w:rPr>
        <w:t>реєстрацію права власності</w:t>
      </w:r>
    </w:p>
    <w:p w:rsidR="00CF0E59" w:rsidRDefault="007F1016" w:rsidP="00C83D8E">
      <w:pPr>
        <w:pStyle w:val="a6"/>
        <w:ind w:right="43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на </w:t>
      </w:r>
      <w:r w:rsidR="000D421D">
        <w:rPr>
          <w:b/>
          <w:i/>
          <w:sz w:val="24"/>
          <w:szCs w:val="24"/>
        </w:rPr>
        <w:t>гараж</w:t>
      </w:r>
      <w:r w:rsidR="00575203">
        <w:rPr>
          <w:b/>
          <w:i/>
          <w:sz w:val="24"/>
          <w:szCs w:val="24"/>
        </w:rPr>
        <w:t xml:space="preserve"> </w:t>
      </w:r>
      <w:r w:rsidR="00AA18F3">
        <w:rPr>
          <w:b/>
          <w:i/>
          <w:sz w:val="24"/>
          <w:szCs w:val="24"/>
        </w:rPr>
        <w:t>№13г</w:t>
      </w:r>
      <w:r w:rsidR="000D421D">
        <w:rPr>
          <w:b/>
          <w:i/>
          <w:sz w:val="24"/>
          <w:szCs w:val="24"/>
        </w:rPr>
        <w:t xml:space="preserve"> по кв. Будівельників</w:t>
      </w:r>
    </w:p>
    <w:p w:rsidR="00FA3079" w:rsidRPr="00A11754" w:rsidRDefault="007F1016" w:rsidP="00C83D8E">
      <w:pPr>
        <w:pStyle w:val="a6"/>
        <w:ind w:right="43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м. Сватове</w:t>
      </w:r>
      <w:r w:rsidR="00FA3079" w:rsidRPr="004B7162">
        <w:rPr>
          <w:b/>
          <w:bCs/>
          <w:i/>
          <w:iCs/>
          <w:sz w:val="24"/>
          <w:szCs w:val="24"/>
        </w:rPr>
        <w:t>»</w:t>
      </w:r>
    </w:p>
    <w:p w:rsidR="00FA3079" w:rsidRDefault="00FA3079" w:rsidP="00C83D8E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</w:p>
    <w:p w:rsidR="00FA3079" w:rsidRPr="006B0B81" w:rsidRDefault="003E5993" w:rsidP="00C83D8E">
      <w:pPr>
        <w:pStyle w:val="a6"/>
        <w:ind w:right="0"/>
        <w:jc w:val="both"/>
        <w:rPr>
          <w:sz w:val="24"/>
        </w:rPr>
      </w:pPr>
      <w:r>
        <w:rPr>
          <w:sz w:val="24"/>
        </w:rPr>
        <w:t xml:space="preserve">      </w:t>
      </w:r>
      <w:r w:rsidR="001B2838">
        <w:rPr>
          <w:sz w:val="24"/>
        </w:rPr>
        <w:t>Розглянувши звернення Осьмак Олександра Анатолійовича з проханням засвідчити прийняття</w:t>
      </w:r>
      <w:r>
        <w:rPr>
          <w:sz w:val="24"/>
        </w:rPr>
        <w:t xml:space="preserve"> в експлуатацію </w:t>
      </w:r>
      <w:r w:rsidR="007C75AB">
        <w:rPr>
          <w:sz w:val="24"/>
        </w:rPr>
        <w:t>побудованого</w:t>
      </w:r>
      <w:r>
        <w:rPr>
          <w:sz w:val="24"/>
        </w:rPr>
        <w:t xml:space="preserve"> до 1992</w:t>
      </w:r>
      <w:r w:rsidR="007C75AB">
        <w:rPr>
          <w:sz w:val="24"/>
        </w:rPr>
        <w:t xml:space="preserve"> </w:t>
      </w:r>
      <w:r>
        <w:rPr>
          <w:sz w:val="24"/>
        </w:rPr>
        <w:t>року гараж</w:t>
      </w:r>
      <w:r w:rsidR="007C75AB">
        <w:rPr>
          <w:sz w:val="24"/>
        </w:rPr>
        <w:t>у</w:t>
      </w:r>
      <w:r w:rsidR="00585B15">
        <w:rPr>
          <w:sz w:val="24"/>
        </w:rPr>
        <w:t xml:space="preserve"> №13г по </w:t>
      </w:r>
      <w:proofErr w:type="spellStart"/>
      <w:r w:rsidR="00585B15">
        <w:rPr>
          <w:sz w:val="24"/>
        </w:rPr>
        <w:t>кв.</w:t>
      </w:r>
      <w:r>
        <w:rPr>
          <w:sz w:val="24"/>
        </w:rPr>
        <w:t>Будівел</w:t>
      </w:r>
      <w:r w:rsidR="00585B15">
        <w:rPr>
          <w:sz w:val="24"/>
        </w:rPr>
        <w:t>ьників</w:t>
      </w:r>
      <w:proofErr w:type="spellEnd"/>
      <w:r w:rsidR="00585B15">
        <w:rPr>
          <w:sz w:val="24"/>
        </w:rPr>
        <w:t xml:space="preserve">                       </w:t>
      </w:r>
      <w:proofErr w:type="spellStart"/>
      <w:r w:rsidR="00585B15">
        <w:rPr>
          <w:sz w:val="24"/>
        </w:rPr>
        <w:t>м.</w:t>
      </w:r>
      <w:r>
        <w:rPr>
          <w:sz w:val="24"/>
        </w:rPr>
        <w:t>Сватове</w:t>
      </w:r>
      <w:proofErr w:type="spellEnd"/>
      <w:r w:rsidR="007C75AB">
        <w:rPr>
          <w:sz w:val="24"/>
        </w:rPr>
        <w:t xml:space="preserve"> та прийняти рішення про визнання за ним права власності</w:t>
      </w:r>
      <w:r w:rsidR="00AA18F3">
        <w:rPr>
          <w:sz w:val="24"/>
        </w:rPr>
        <w:t xml:space="preserve"> на даний гара</w:t>
      </w:r>
      <w:r w:rsidR="00585B15">
        <w:rPr>
          <w:sz w:val="24"/>
        </w:rPr>
        <w:t>ж, відповідно до  пункту</w:t>
      </w:r>
      <w:r w:rsidR="00AA18F3">
        <w:rPr>
          <w:sz w:val="24"/>
        </w:rPr>
        <w:t xml:space="preserve"> 49 Порядку державної реєстрації прав на нерухоме майно та їх обтяжень, зат</w:t>
      </w:r>
      <w:r w:rsidR="00585B15">
        <w:rPr>
          <w:sz w:val="24"/>
        </w:rPr>
        <w:t>вердженого постановою Кабінету Міністрів У</w:t>
      </w:r>
      <w:r w:rsidR="00AA18F3">
        <w:rPr>
          <w:sz w:val="24"/>
        </w:rPr>
        <w:t>кра</w:t>
      </w:r>
      <w:r w:rsidR="00585B15">
        <w:rPr>
          <w:sz w:val="24"/>
        </w:rPr>
        <w:t>їни №868 від 17 жовтня 2103року</w:t>
      </w:r>
      <w:r w:rsidR="00AA18F3">
        <w:rPr>
          <w:sz w:val="24"/>
        </w:rPr>
        <w:t>, яким встановлено,що документом, що відповідно до вимог законодавства засвідчує прийняття в експлуатацію закінченого будівництвом індивідуального (садибного)</w:t>
      </w:r>
      <w:r w:rsidR="00691C3D">
        <w:rPr>
          <w:sz w:val="24"/>
        </w:rPr>
        <w:t xml:space="preserve"> </w:t>
      </w:r>
      <w:r w:rsidR="00AA18F3">
        <w:rPr>
          <w:sz w:val="24"/>
        </w:rPr>
        <w:t>житлового будинку,</w:t>
      </w:r>
      <w:r w:rsidR="00691C3D">
        <w:rPr>
          <w:sz w:val="24"/>
        </w:rPr>
        <w:t xml:space="preserve"> </w:t>
      </w:r>
      <w:r w:rsidR="00AA18F3">
        <w:rPr>
          <w:sz w:val="24"/>
        </w:rPr>
        <w:t>садового, дачного будинку</w:t>
      </w:r>
      <w:r w:rsidR="00585B15">
        <w:rPr>
          <w:sz w:val="24"/>
        </w:rPr>
        <w:t>,господарської будівлі та споруди побудованих до 5 серпня 1992року є технічний паспорт на об’єкт нерухомого майна, керуючись ст. 30,31 закону України «Про місцеве самоврядування в Україні»</w:t>
      </w:r>
    </w:p>
    <w:p w:rsidR="00A857A4" w:rsidRPr="00CD5577" w:rsidRDefault="00A857A4" w:rsidP="00C83D8E">
      <w:pPr>
        <w:pStyle w:val="a6"/>
        <w:ind w:right="43"/>
        <w:jc w:val="both"/>
        <w:rPr>
          <w:sz w:val="24"/>
          <w:szCs w:val="24"/>
        </w:rPr>
      </w:pPr>
    </w:p>
    <w:p w:rsidR="00FA3079" w:rsidRPr="004B7162" w:rsidRDefault="00FA3079" w:rsidP="00C83D8E">
      <w:pPr>
        <w:pStyle w:val="a6"/>
        <w:jc w:val="center"/>
        <w:rPr>
          <w:sz w:val="24"/>
        </w:rPr>
      </w:pPr>
      <w:r w:rsidRPr="004B7162">
        <w:rPr>
          <w:sz w:val="24"/>
        </w:rPr>
        <w:t xml:space="preserve">Виконавчий комітет </w:t>
      </w:r>
      <w:proofErr w:type="spellStart"/>
      <w:r w:rsidRPr="004B7162">
        <w:rPr>
          <w:sz w:val="24"/>
        </w:rPr>
        <w:t>Сватівської</w:t>
      </w:r>
      <w:proofErr w:type="spellEnd"/>
      <w:r w:rsidRPr="004B7162">
        <w:rPr>
          <w:sz w:val="24"/>
        </w:rPr>
        <w:t xml:space="preserve"> міської ради </w:t>
      </w:r>
    </w:p>
    <w:p w:rsidR="00FA3079" w:rsidRPr="00FA3079" w:rsidRDefault="00FA3079" w:rsidP="00C83D8E">
      <w:pPr>
        <w:pStyle w:val="a6"/>
        <w:jc w:val="center"/>
        <w:rPr>
          <w:b/>
          <w:i/>
          <w:sz w:val="24"/>
        </w:rPr>
      </w:pPr>
    </w:p>
    <w:p w:rsidR="00FA3079" w:rsidRPr="00FA3079" w:rsidRDefault="00FA3079" w:rsidP="00C83D8E">
      <w:pPr>
        <w:pStyle w:val="a6"/>
        <w:jc w:val="center"/>
        <w:rPr>
          <w:b/>
          <w:i/>
          <w:sz w:val="24"/>
        </w:rPr>
      </w:pPr>
      <w:r w:rsidRPr="00FA3079">
        <w:rPr>
          <w:b/>
          <w:i/>
          <w:sz w:val="24"/>
        </w:rPr>
        <w:t>ВИРІШИВ:</w:t>
      </w:r>
    </w:p>
    <w:p w:rsidR="00FA3079" w:rsidRPr="00FA3079" w:rsidRDefault="00FA3079" w:rsidP="00C83D8E">
      <w:pPr>
        <w:pStyle w:val="a6"/>
        <w:jc w:val="center"/>
        <w:rPr>
          <w:b/>
          <w:i/>
          <w:sz w:val="24"/>
        </w:rPr>
      </w:pPr>
    </w:p>
    <w:p w:rsidR="00FA3079" w:rsidRDefault="004B7162" w:rsidP="00C83D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1. </w:t>
      </w:r>
      <w:r w:rsidR="001473B0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1473B0" w:rsidRPr="00350E45">
        <w:rPr>
          <w:rFonts w:ascii="Times New Roman" w:hAnsi="Times New Roman" w:cs="Times New Roman"/>
          <w:sz w:val="24"/>
          <w:szCs w:val="24"/>
          <w:lang w:val="uk-UA"/>
        </w:rPr>
        <w:t xml:space="preserve">асвідчити прийняття в експлуатацію закінченого будівництвом </w:t>
      </w:r>
      <w:r w:rsidR="00575203">
        <w:rPr>
          <w:rFonts w:ascii="Times New Roman" w:hAnsi="Times New Roman" w:cs="Times New Roman"/>
          <w:sz w:val="24"/>
          <w:szCs w:val="24"/>
          <w:lang w:val="uk-UA"/>
        </w:rPr>
        <w:t>гаражу №</w:t>
      </w:r>
      <w:r w:rsidR="001B2838">
        <w:rPr>
          <w:rFonts w:ascii="Times New Roman" w:hAnsi="Times New Roman" w:cs="Times New Roman"/>
          <w:sz w:val="24"/>
          <w:szCs w:val="24"/>
          <w:lang w:val="uk-UA"/>
        </w:rPr>
        <w:t>13г</w:t>
      </w:r>
      <w:r w:rsidR="00EE7428">
        <w:rPr>
          <w:rFonts w:ascii="Times New Roman" w:hAnsi="Times New Roman" w:cs="Times New Roman"/>
          <w:sz w:val="24"/>
          <w:szCs w:val="24"/>
          <w:lang w:val="uk-UA"/>
        </w:rPr>
        <w:t xml:space="preserve"> по   </w:t>
      </w:r>
      <w:r w:rsidR="00575203">
        <w:rPr>
          <w:rFonts w:ascii="Times New Roman" w:hAnsi="Times New Roman" w:cs="Times New Roman"/>
          <w:sz w:val="24"/>
          <w:szCs w:val="24"/>
          <w:lang w:val="uk-UA"/>
        </w:rPr>
        <w:t xml:space="preserve">               кв. Будівельників</w:t>
      </w:r>
      <w:r w:rsidR="00EE74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E7428" w:rsidRPr="00CF0E59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EE742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C83D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E7428">
        <w:rPr>
          <w:rFonts w:ascii="Times New Roman" w:hAnsi="Times New Roman" w:cs="Times New Roman"/>
          <w:sz w:val="24"/>
          <w:szCs w:val="24"/>
          <w:lang w:val="uk-UA"/>
        </w:rPr>
        <w:t>Сватове</w:t>
      </w:r>
      <w:r w:rsidR="001473B0" w:rsidRPr="00350E45">
        <w:rPr>
          <w:rFonts w:ascii="Times New Roman" w:hAnsi="Times New Roman" w:cs="Times New Roman"/>
          <w:sz w:val="24"/>
          <w:szCs w:val="24"/>
          <w:lang w:val="uk-UA"/>
        </w:rPr>
        <w:t xml:space="preserve">  та визна</w:t>
      </w:r>
      <w:r w:rsidR="001473B0">
        <w:rPr>
          <w:rFonts w:ascii="Times New Roman" w:hAnsi="Times New Roman" w:cs="Times New Roman"/>
          <w:sz w:val="24"/>
          <w:szCs w:val="24"/>
          <w:lang w:val="uk-UA"/>
        </w:rPr>
        <w:t>ти</w:t>
      </w:r>
      <w:r w:rsidR="001473B0" w:rsidRPr="00350E45">
        <w:rPr>
          <w:rFonts w:ascii="Times New Roman" w:hAnsi="Times New Roman" w:cs="Times New Roman"/>
          <w:sz w:val="24"/>
          <w:szCs w:val="24"/>
          <w:lang w:val="uk-UA"/>
        </w:rPr>
        <w:t xml:space="preserve"> за</w:t>
      </w:r>
      <w:r w:rsidR="001473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B2838">
        <w:rPr>
          <w:rFonts w:ascii="Times New Roman" w:hAnsi="Times New Roman" w:cs="Times New Roman"/>
          <w:sz w:val="24"/>
          <w:szCs w:val="24"/>
          <w:lang w:val="uk-UA"/>
        </w:rPr>
        <w:t>Осьмак Олександром Анатолійовичем</w:t>
      </w:r>
      <w:r w:rsidR="00EE74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473B0">
        <w:rPr>
          <w:rFonts w:ascii="Times New Roman" w:hAnsi="Times New Roman" w:cs="Times New Roman"/>
          <w:sz w:val="24"/>
          <w:szCs w:val="24"/>
        </w:rPr>
        <w:t>прав</w:t>
      </w:r>
      <w:r w:rsidR="001473B0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1473B0" w:rsidRPr="006B0B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73B0" w:rsidRPr="006B0B81">
        <w:rPr>
          <w:rFonts w:ascii="Times New Roman" w:hAnsi="Times New Roman" w:cs="Times New Roman"/>
          <w:sz w:val="24"/>
          <w:szCs w:val="24"/>
        </w:rPr>
        <w:t>власності</w:t>
      </w:r>
      <w:proofErr w:type="spellEnd"/>
      <w:r w:rsidR="001473B0" w:rsidRPr="006B0B81">
        <w:rPr>
          <w:rFonts w:ascii="Times New Roman" w:hAnsi="Times New Roman" w:cs="Times New Roman"/>
          <w:sz w:val="24"/>
          <w:szCs w:val="24"/>
        </w:rPr>
        <w:t xml:space="preserve"> на</w:t>
      </w:r>
      <w:r w:rsidR="001473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E7428">
        <w:rPr>
          <w:rFonts w:ascii="Times New Roman" w:hAnsi="Times New Roman" w:cs="Times New Roman"/>
          <w:sz w:val="24"/>
          <w:szCs w:val="24"/>
          <w:lang w:val="uk-UA"/>
        </w:rPr>
        <w:t>нього.</w:t>
      </w:r>
    </w:p>
    <w:p w:rsidR="006F0292" w:rsidRPr="006F0292" w:rsidRDefault="001473B0" w:rsidP="00C83D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B5139E" w:rsidRPr="00B5139E">
        <w:rPr>
          <w:rFonts w:ascii="Times New Roman" w:hAnsi="Times New Roman" w:cs="Times New Roman"/>
          <w:bCs/>
          <w:iCs/>
          <w:sz w:val="24"/>
          <w:lang w:val="uk-UA"/>
        </w:rPr>
        <w:t xml:space="preserve"> </w:t>
      </w:r>
      <w:r w:rsidR="00B5139E" w:rsidRPr="009D0C7A">
        <w:rPr>
          <w:rFonts w:ascii="Times New Roman" w:hAnsi="Times New Roman" w:cs="Times New Roman"/>
          <w:bCs/>
          <w:iCs/>
          <w:sz w:val="24"/>
          <w:lang w:val="uk-UA"/>
        </w:rPr>
        <w:t>Зобов’язати</w:t>
      </w:r>
      <w:r w:rsidR="00B5139E" w:rsidRPr="009D0C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B2838">
        <w:rPr>
          <w:rFonts w:ascii="Times New Roman" w:hAnsi="Times New Roman" w:cs="Times New Roman"/>
          <w:sz w:val="24"/>
          <w:szCs w:val="24"/>
          <w:lang w:val="uk-UA"/>
        </w:rPr>
        <w:t xml:space="preserve"> Осьмак Олександра Анатолійовича</w:t>
      </w:r>
      <w:r w:rsidR="00B513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5139E" w:rsidRPr="009D0C7A">
        <w:rPr>
          <w:rFonts w:ascii="Times New Roman" w:hAnsi="Times New Roman" w:cs="Times New Roman"/>
          <w:sz w:val="24"/>
          <w:szCs w:val="24"/>
          <w:lang w:val="uk-UA"/>
        </w:rPr>
        <w:t xml:space="preserve">звернутися з відповідною заявою до </w:t>
      </w:r>
      <w:r w:rsidR="006F0292" w:rsidRPr="006F0292">
        <w:rPr>
          <w:rFonts w:ascii="Times New Roman" w:hAnsi="Times New Roman" w:cs="Times New Roman"/>
          <w:sz w:val="24"/>
          <w:szCs w:val="24"/>
          <w:lang w:val="uk-UA"/>
        </w:rPr>
        <w:t>суб’єкта, який здійснює повноваження у сфері державної реєстрації прав для</w:t>
      </w:r>
      <w:r w:rsidR="006F0292" w:rsidRPr="006F0292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реєстрації права власності на </w:t>
      </w:r>
      <w:r w:rsidR="001B2838">
        <w:rPr>
          <w:rFonts w:ascii="Times New Roman" w:hAnsi="Times New Roman" w:cs="Times New Roman"/>
          <w:bCs/>
          <w:iCs/>
          <w:sz w:val="24"/>
          <w:szCs w:val="24"/>
          <w:lang w:val="uk-UA"/>
        </w:rPr>
        <w:t>гараж №13г</w:t>
      </w:r>
      <w:r w:rsidR="00332500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по кв. Будівельників </w:t>
      </w:r>
      <w:r w:rsidR="006F0292" w:rsidRPr="006F0292">
        <w:rPr>
          <w:rFonts w:ascii="Times New Roman" w:hAnsi="Times New Roman" w:cs="Times New Roman"/>
          <w:bCs/>
          <w:iCs/>
          <w:sz w:val="24"/>
          <w:szCs w:val="24"/>
          <w:lang w:val="uk-UA"/>
        </w:rPr>
        <w:t>м.</w:t>
      </w:r>
      <w:r w:rsidR="00C83D8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bookmarkStart w:id="0" w:name="_GoBack"/>
      <w:bookmarkEnd w:id="0"/>
      <w:r w:rsidR="006F0292" w:rsidRPr="006F0292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Сватове </w:t>
      </w:r>
      <w:r w:rsidR="006F0292" w:rsidRPr="006F0292">
        <w:rPr>
          <w:rFonts w:ascii="Times New Roman" w:hAnsi="Times New Roman" w:cs="Times New Roman"/>
          <w:sz w:val="24"/>
          <w:szCs w:val="24"/>
          <w:lang w:val="uk-UA"/>
        </w:rPr>
        <w:t>на підставі даного рішення і інших правовстановлюючих документів.</w:t>
      </w:r>
    </w:p>
    <w:p w:rsidR="00FA3079" w:rsidRPr="00B5139E" w:rsidRDefault="001473B0" w:rsidP="00C83D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3</w:t>
      </w:r>
      <w:r w:rsidR="00FA3079" w:rsidRPr="00FA3079">
        <w:rPr>
          <w:rFonts w:ascii="Times New Roman" w:hAnsi="Times New Roman" w:cs="Times New Roman"/>
          <w:sz w:val="24"/>
          <w:lang w:val="uk-UA"/>
        </w:rPr>
        <w:t>. Контроль за виконанням даного рішення покласти на</w:t>
      </w:r>
      <w:r w:rsidR="00332500">
        <w:rPr>
          <w:rFonts w:ascii="Times New Roman" w:hAnsi="Times New Roman" w:cs="Times New Roman"/>
          <w:sz w:val="24"/>
          <w:lang w:val="uk-UA"/>
        </w:rPr>
        <w:t xml:space="preserve"> першого </w:t>
      </w:r>
      <w:r w:rsidR="00FA3079" w:rsidRPr="00FA3079">
        <w:rPr>
          <w:rFonts w:ascii="Times New Roman" w:hAnsi="Times New Roman" w:cs="Times New Roman"/>
          <w:sz w:val="24"/>
          <w:lang w:val="uk-UA"/>
        </w:rPr>
        <w:t xml:space="preserve"> заступника </w:t>
      </w:r>
      <w:proofErr w:type="spellStart"/>
      <w:r w:rsidR="00332500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="0033250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32500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="0033250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26042">
        <w:rPr>
          <w:rFonts w:ascii="Times New Roman" w:hAnsi="Times New Roman" w:cs="Times New Roman"/>
          <w:sz w:val="24"/>
          <w:szCs w:val="24"/>
          <w:lang w:val="uk-UA"/>
        </w:rPr>
        <w:t>Жаданову</w:t>
      </w:r>
      <w:proofErr w:type="spellEnd"/>
      <w:r w:rsidR="00B26042">
        <w:rPr>
          <w:rFonts w:ascii="Times New Roman" w:hAnsi="Times New Roman" w:cs="Times New Roman"/>
          <w:sz w:val="24"/>
          <w:szCs w:val="24"/>
          <w:lang w:val="uk-UA"/>
        </w:rPr>
        <w:t xml:space="preserve"> Л.В.</w:t>
      </w:r>
    </w:p>
    <w:p w:rsidR="00540A07" w:rsidRDefault="00540A07" w:rsidP="00C83D8E">
      <w:pPr>
        <w:pStyle w:val="a6"/>
        <w:ind w:right="0"/>
        <w:jc w:val="both"/>
        <w:rPr>
          <w:sz w:val="24"/>
          <w:szCs w:val="24"/>
        </w:rPr>
      </w:pPr>
    </w:p>
    <w:p w:rsidR="00540A07" w:rsidRDefault="00540A07" w:rsidP="00C83D8E">
      <w:pPr>
        <w:pStyle w:val="a6"/>
        <w:ind w:right="185"/>
        <w:rPr>
          <w:b/>
          <w:sz w:val="24"/>
        </w:rPr>
      </w:pPr>
    </w:p>
    <w:p w:rsidR="00540A07" w:rsidRDefault="00540A07" w:rsidP="00C83D8E">
      <w:pPr>
        <w:pStyle w:val="a6"/>
        <w:ind w:right="185"/>
        <w:rPr>
          <w:b/>
          <w:sz w:val="24"/>
        </w:rPr>
      </w:pPr>
      <w:proofErr w:type="spellStart"/>
      <w:r>
        <w:rPr>
          <w:b/>
          <w:sz w:val="24"/>
        </w:rPr>
        <w:t>Сватівський</w:t>
      </w:r>
      <w:proofErr w:type="spellEnd"/>
      <w:r>
        <w:rPr>
          <w:b/>
          <w:sz w:val="24"/>
        </w:rPr>
        <w:t xml:space="preserve"> міський голова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</w:t>
      </w:r>
      <w:r w:rsidR="00585B15">
        <w:rPr>
          <w:b/>
          <w:sz w:val="24"/>
        </w:rPr>
        <w:t xml:space="preserve">                      </w:t>
      </w:r>
      <w:r>
        <w:rPr>
          <w:b/>
          <w:sz w:val="24"/>
        </w:rPr>
        <w:t xml:space="preserve">      Є.В.  Рибалко</w:t>
      </w:r>
    </w:p>
    <w:sectPr w:rsidR="00540A07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9A4108"/>
    <w:multiLevelType w:val="hybridMultilevel"/>
    <w:tmpl w:val="50EE5056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01527"/>
    <w:rsid w:val="000A6EC6"/>
    <w:rsid w:val="000B2129"/>
    <w:rsid w:val="000D421D"/>
    <w:rsid w:val="000E1F6E"/>
    <w:rsid w:val="0010561B"/>
    <w:rsid w:val="001473B0"/>
    <w:rsid w:val="001A6C2F"/>
    <w:rsid w:val="001B2838"/>
    <w:rsid w:val="001E0DF1"/>
    <w:rsid w:val="001E6B04"/>
    <w:rsid w:val="002B45C6"/>
    <w:rsid w:val="002D6CB3"/>
    <w:rsid w:val="00311A81"/>
    <w:rsid w:val="00332500"/>
    <w:rsid w:val="00350E45"/>
    <w:rsid w:val="003E5268"/>
    <w:rsid w:val="003E5993"/>
    <w:rsid w:val="00406997"/>
    <w:rsid w:val="00444E2D"/>
    <w:rsid w:val="004A4F33"/>
    <w:rsid w:val="004B7162"/>
    <w:rsid w:val="005010ED"/>
    <w:rsid w:val="00540A07"/>
    <w:rsid w:val="00562EE8"/>
    <w:rsid w:val="00575203"/>
    <w:rsid w:val="00576AAC"/>
    <w:rsid w:val="00585B15"/>
    <w:rsid w:val="00606D28"/>
    <w:rsid w:val="00681B27"/>
    <w:rsid w:val="00681F3E"/>
    <w:rsid w:val="0068664F"/>
    <w:rsid w:val="00691042"/>
    <w:rsid w:val="00691C3D"/>
    <w:rsid w:val="006B0B81"/>
    <w:rsid w:val="006B335F"/>
    <w:rsid w:val="006C1284"/>
    <w:rsid w:val="006E6B65"/>
    <w:rsid w:val="006F0292"/>
    <w:rsid w:val="006F4824"/>
    <w:rsid w:val="007167A0"/>
    <w:rsid w:val="00741300"/>
    <w:rsid w:val="00760F68"/>
    <w:rsid w:val="007A040A"/>
    <w:rsid w:val="007C1743"/>
    <w:rsid w:val="007C75AB"/>
    <w:rsid w:val="007D406F"/>
    <w:rsid w:val="007F1016"/>
    <w:rsid w:val="00830000"/>
    <w:rsid w:val="0083076E"/>
    <w:rsid w:val="008D3255"/>
    <w:rsid w:val="00942B37"/>
    <w:rsid w:val="00983986"/>
    <w:rsid w:val="00A11754"/>
    <w:rsid w:val="00A3297A"/>
    <w:rsid w:val="00A35487"/>
    <w:rsid w:val="00A857A4"/>
    <w:rsid w:val="00AA18F3"/>
    <w:rsid w:val="00AB6732"/>
    <w:rsid w:val="00AE6B96"/>
    <w:rsid w:val="00B26042"/>
    <w:rsid w:val="00B5139E"/>
    <w:rsid w:val="00BC5D40"/>
    <w:rsid w:val="00C25A7F"/>
    <w:rsid w:val="00C81C8F"/>
    <w:rsid w:val="00C83D8E"/>
    <w:rsid w:val="00CD3D6D"/>
    <w:rsid w:val="00CD5577"/>
    <w:rsid w:val="00CE7F58"/>
    <w:rsid w:val="00CF0E59"/>
    <w:rsid w:val="00D554B2"/>
    <w:rsid w:val="00D57DEB"/>
    <w:rsid w:val="00D62018"/>
    <w:rsid w:val="00D63A6C"/>
    <w:rsid w:val="00DB5075"/>
    <w:rsid w:val="00E77C8B"/>
    <w:rsid w:val="00EC201A"/>
    <w:rsid w:val="00EE7428"/>
    <w:rsid w:val="00F332CF"/>
    <w:rsid w:val="00F4555A"/>
    <w:rsid w:val="00F82AA5"/>
    <w:rsid w:val="00F844D4"/>
    <w:rsid w:val="00F96872"/>
    <w:rsid w:val="00FA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9667B"/>
  <w15:docId w15:val="{6A5FB408-8226-45CE-BF5F-B2EC32B41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540A07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540A07"/>
    <w:rPr>
      <w:rFonts w:ascii="Times New Roman" w:eastAsia="Times New Roman" w:hAnsi="Times New Roman" w:cs="Times New Roman"/>
      <w:sz w:val="28"/>
      <w:szCs w:val="20"/>
      <w:lang w:val="uk-UA"/>
    </w:rPr>
  </w:style>
  <w:style w:type="paragraph" w:customStyle="1" w:styleId="rvps2">
    <w:name w:val="rvps2"/>
    <w:basedOn w:val="a"/>
    <w:rsid w:val="00575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5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10</cp:revision>
  <cp:lastPrinted>2017-12-20T11:58:00Z</cp:lastPrinted>
  <dcterms:created xsi:type="dcterms:W3CDTF">2017-12-13T13:16:00Z</dcterms:created>
  <dcterms:modified xsi:type="dcterms:W3CDTF">2017-12-20T11:58:00Z</dcterms:modified>
</cp:coreProperties>
</file>