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4D" w:rsidRDefault="00B63B4D" w:rsidP="001F37BB">
      <w:pPr>
        <w:pStyle w:val="1"/>
        <w:tabs>
          <w:tab w:val="left" w:pos="4253"/>
        </w:tabs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4D" w:rsidRDefault="00B63B4D" w:rsidP="00B63B4D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B63B4D" w:rsidRDefault="00B63B4D" w:rsidP="00B63B4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B63B4D" w:rsidRDefault="00B63B4D" w:rsidP="0039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47B2" w:rsidRDefault="003947B2" w:rsidP="0039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3B4D" w:rsidRDefault="00B63B4D" w:rsidP="00394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3B4D" w:rsidRDefault="00B63B4D" w:rsidP="00394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C62679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C62679">
        <w:rPr>
          <w:rFonts w:ascii="Times New Roman" w:hAnsi="Times New Roman" w:cs="Times New Roman"/>
          <w:sz w:val="24"/>
          <w:szCs w:val="24"/>
        </w:rPr>
        <w:t xml:space="preserve"> «</w:t>
      </w:r>
      <w:r w:rsidR="00C62679">
        <w:rPr>
          <w:rFonts w:ascii="Times New Roman" w:hAnsi="Times New Roman" w:cs="Times New Roman"/>
          <w:sz w:val="24"/>
          <w:szCs w:val="24"/>
          <w:lang w:val="uk-UA"/>
        </w:rPr>
        <w:t xml:space="preserve">28» вересня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р.    </w:t>
      </w:r>
      <w:r w:rsidR="00C626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67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62679">
        <w:rPr>
          <w:rFonts w:ascii="Times New Roman" w:hAnsi="Times New Roman" w:cs="Times New Roman"/>
          <w:sz w:val="24"/>
          <w:szCs w:val="24"/>
          <w:lang w:val="uk-UA"/>
        </w:rPr>
        <w:t xml:space="preserve"> 76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63B4D" w:rsidRDefault="00B63B4D" w:rsidP="00394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63B4D" w:rsidRPr="003947B2" w:rsidRDefault="00B63B4D" w:rsidP="00C62679">
      <w:pPr>
        <w:tabs>
          <w:tab w:val="left" w:pos="4253"/>
        </w:tabs>
        <w:spacing w:after="0" w:line="240" w:lineRule="auto"/>
        <w:rPr>
          <w:sz w:val="24"/>
          <w:szCs w:val="24"/>
        </w:rPr>
      </w:pPr>
    </w:p>
    <w:p w:rsidR="00B63B4D" w:rsidRPr="003947B2" w:rsidRDefault="00B63B4D" w:rsidP="00C62679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947B2">
        <w:rPr>
          <w:b/>
          <w:bCs/>
          <w:i/>
          <w:iCs/>
          <w:sz w:val="24"/>
          <w:szCs w:val="24"/>
        </w:rPr>
        <w:t xml:space="preserve">«Про  призначення особи, яка буде </w:t>
      </w:r>
    </w:p>
    <w:p w:rsidR="00B63B4D" w:rsidRPr="003947B2" w:rsidRDefault="00B63B4D" w:rsidP="00C62679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947B2">
        <w:rPr>
          <w:b/>
          <w:bCs/>
          <w:i/>
          <w:iCs/>
          <w:sz w:val="24"/>
          <w:szCs w:val="24"/>
        </w:rPr>
        <w:t>представляти інтереси Пискуна</w:t>
      </w:r>
    </w:p>
    <w:p w:rsidR="00B63B4D" w:rsidRPr="003947B2" w:rsidRDefault="00B63B4D" w:rsidP="00C62679">
      <w:pPr>
        <w:pStyle w:val="a3"/>
        <w:tabs>
          <w:tab w:val="left" w:pos="4111"/>
        </w:tabs>
        <w:ind w:right="43"/>
        <w:jc w:val="both"/>
        <w:rPr>
          <w:b/>
          <w:bCs/>
          <w:i/>
          <w:iCs/>
          <w:sz w:val="24"/>
          <w:szCs w:val="24"/>
        </w:rPr>
      </w:pPr>
      <w:r w:rsidRPr="003947B2">
        <w:rPr>
          <w:b/>
          <w:bCs/>
          <w:i/>
          <w:iCs/>
          <w:sz w:val="24"/>
          <w:szCs w:val="24"/>
        </w:rPr>
        <w:t xml:space="preserve">Дениса Андрійовича, 07.08.2001 </w:t>
      </w:r>
      <w:proofErr w:type="spellStart"/>
      <w:r w:rsidR="00C62679">
        <w:rPr>
          <w:b/>
          <w:bCs/>
          <w:i/>
          <w:iCs/>
          <w:sz w:val="24"/>
          <w:szCs w:val="24"/>
        </w:rPr>
        <w:t>р.н</w:t>
      </w:r>
      <w:proofErr w:type="spellEnd"/>
      <w:r w:rsidR="00C62679">
        <w:rPr>
          <w:b/>
          <w:bCs/>
          <w:i/>
          <w:iCs/>
          <w:sz w:val="24"/>
          <w:szCs w:val="24"/>
        </w:rPr>
        <w:t>.</w:t>
      </w:r>
    </w:p>
    <w:p w:rsidR="00B63B4D" w:rsidRPr="003947B2" w:rsidRDefault="00B63B4D" w:rsidP="00C62679">
      <w:pPr>
        <w:pStyle w:val="a3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 w:rsidRPr="003947B2">
        <w:rPr>
          <w:b/>
          <w:bCs/>
          <w:i/>
          <w:iCs/>
          <w:sz w:val="24"/>
          <w:szCs w:val="24"/>
        </w:rPr>
        <w:t>на час здійснення права</w:t>
      </w:r>
      <w:r w:rsidR="00C62679">
        <w:rPr>
          <w:b/>
          <w:bCs/>
          <w:i/>
          <w:iCs/>
          <w:sz w:val="24"/>
          <w:szCs w:val="24"/>
        </w:rPr>
        <w:t xml:space="preserve"> на спадкування</w:t>
      </w:r>
      <w:r w:rsidRPr="003947B2">
        <w:rPr>
          <w:b/>
          <w:bCs/>
          <w:i/>
          <w:iCs/>
          <w:sz w:val="24"/>
          <w:szCs w:val="24"/>
        </w:rPr>
        <w:t xml:space="preserve">» </w:t>
      </w:r>
    </w:p>
    <w:p w:rsidR="00B63B4D" w:rsidRPr="00F96C77" w:rsidRDefault="00B63B4D" w:rsidP="00C62679">
      <w:pPr>
        <w:pStyle w:val="a3"/>
        <w:ind w:right="43"/>
        <w:rPr>
          <w:sz w:val="24"/>
          <w:szCs w:val="24"/>
        </w:rPr>
      </w:pPr>
      <w:r w:rsidRPr="003947B2">
        <w:rPr>
          <w:b/>
          <w:bCs/>
          <w:i/>
          <w:iCs/>
          <w:sz w:val="24"/>
          <w:szCs w:val="24"/>
        </w:rPr>
        <w:t xml:space="preserve"> </w:t>
      </w:r>
    </w:p>
    <w:p w:rsidR="00B63B4D" w:rsidRPr="00F96C77" w:rsidRDefault="00B63B4D" w:rsidP="003947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6C77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Pr="00F96C77">
        <w:rPr>
          <w:rFonts w:ascii="Times New Roman" w:hAnsi="Times New Roman"/>
          <w:sz w:val="24"/>
          <w:szCs w:val="24"/>
          <w:lang w:val="uk-UA"/>
        </w:rPr>
        <w:t>Розлянувши</w:t>
      </w:r>
      <w:proofErr w:type="spellEnd"/>
      <w:r w:rsidRPr="00F96C77">
        <w:rPr>
          <w:rFonts w:ascii="Times New Roman" w:hAnsi="Times New Roman"/>
          <w:sz w:val="24"/>
          <w:szCs w:val="24"/>
          <w:lang w:val="uk-UA"/>
        </w:rPr>
        <w:t xml:space="preserve"> заяву </w:t>
      </w:r>
      <w:proofErr w:type="spellStart"/>
      <w:r w:rsidRPr="00F96C77">
        <w:rPr>
          <w:rFonts w:ascii="Times New Roman" w:hAnsi="Times New Roman"/>
          <w:sz w:val="24"/>
          <w:szCs w:val="24"/>
          <w:lang w:val="uk-UA"/>
        </w:rPr>
        <w:t>Супрунової</w:t>
      </w:r>
      <w:proofErr w:type="spellEnd"/>
      <w:r w:rsidRPr="00F96C77">
        <w:rPr>
          <w:rFonts w:ascii="Times New Roman" w:hAnsi="Times New Roman"/>
          <w:sz w:val="24"/>
          <w:szCs w:val="24"/>
          <w:lang w:val="uk-UA"/>
        </w:rPr>
        <w:t xml:space="preserve">  Вікторії  Валеріївни 1979 </w:t>
      </w:r>
      <w:proofErr w:type="spellStart"/>
      <w:r w:rsidRPr="00F96C7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6C77">
        <w:rPr>
          <w:rFonts w:ascii="Times New Roman" w:hAnsi="Times New Roman"/>
          <w:sz w:val="24"/>
          <w:szCs w:val="24"/>
          <w:lang w:val="uk-UA"/>
        </w:rPr>
        <w:t>.</w:t>
      </w:r>
      <w:r w:rsidR="003947B2" w:rsidRPr="00F96C77">
        <w:rPr>
          <w:rFonts w:ascii="Times New Roman" w:hAnsi="Times New Roman"/>
          <w:sz w:val="24"/>
          <w:szCs w:val="24"/>
          <w:lang w:val="uk-UA"/>
        </w:rPr>
        <w:t>, яка розпорядженням Сватівської</w:t>
      </w:r>
      <w:r w:rsidRPr="00F96C77">
        <w:rPr>
          <w:rFonts w:ascii="Times New Roman" w:hAnsi="Times New Roman"/>
          <w:sz w:val="24"/>
          <w:szCs w:val="24"/>
          <w:lang w:val="uk-UA"/>
        </w:rPr>
        <w:t xml:space="preserve"> РДА від 24.05.2018 р № 315,</w:t>
      </w:r>
      <w:r w:rsidR="003947B2" w:rsidRPr="00F96C77">
        <w:rPr>
          <w:rFonts w:ascii="Times New Roman" w:hAnsi="Times New Roman"/>
          <w:sz w:val="24"/>
          <w:szCs w:val="24"/>
          <w:lang w:val="uk-UA"/>
        </w:rPr>
        <w:t xml:space="preserve"> призначена піклувальником над неповнолітнім Пискуном Денисом Андрійовичем, 07.08.2001 року народження   про</w:t>
      </w:r>
      <w:r w:rsidRPr="00F96C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7B2" w:rsidRPr="00F96C77">
        <w:rPr>
          <w:rFonts w:ascii="Times New Roman" w:hAnsi="Times New Roman"/>
          <w:sz w:val="24"/>
          <w:szCs w:val="24"/>
          <w:lang w:val="uk-UA"/>
        </w:rPr>
        <w:t xml:space="preserve">визначення її особою яка  буде представляти інтереси неповнолітнього під час прийняття спадщини, що залишилася  після смерті його бабусі, враховуючи необхідність забезпечення майнових прав дитини,  позбавленої батьківського піклування, керуючись </w:t>
      </w:r>
      <w:r w:rsidRPr="00F96C77">
        <w:rPr>
          <w:rFonts w:ascii="Times New Roman" w:hAnsi="Times New Roman"/>
          <w:sz w:val="24"/>
          <w:szCs w:val="24"/>
          <w:lang w:val="uk-UA"/>
        </w:rPr>
        <w:t xml:space="preserve"> п. 63 Порядку провадження  органами</w:t>
      </w:r>
      <w:r w:rsidR="003947B2" w:rsidRPr="00F96C77">
        <w:rPr>
          <w:rFonts w:ascii="Times New Roman" w:hAnsi="Times New Roman"/>
          <w:sz w:val="24"/>
          <w:szCs w:val="24"/>
          <w:lang w:val="uk-UA"/>
        </w:rPr>
        <w:t xml:space="preserve"> опіки та піклування діяльності</w:t>
      </w:r>
      <w:r w:rsidRPr="00F96C77">
        <w:rPr>
          <w:rFonts w:ascii="Times New Roman" w:hAnsi="Times New Roman"/>
          <w:sz w:val="24"/>
          <w:szCs w:val="24"/>
          <w:lang w:val="uk-UA"/>
        </w:rPr>
        <w:t>, пов’язаної із захистом прав дитини, затвердженої Постановою Кабінетів Міністрів У</w:t>
      </w:r>
      <w:r w:rsidR="003947B2" w:rsidRPr="00F96C77">
        <w:rPr>
          <w:rFonts w:ascii="Times New Roman" w:hAnsi="Times New Roman"/>
          <w:sz w:val="24"/>
          <w:szCs w:val="24"/>
          <w:lang w:val="uk-UA"/>
        </w:rPr>
        <w:t>країни від 01.10.2008 року № 86</w:t>
      </w:r>
      <w:r w:rsidRPr="00F96C77">
        <w:rPr>
          <w:rFonts w:ascii="Times New Roman" w:hAnsi="Times New Roman"/>
          <w:sz w:val="24"/>
          <w:szCs w:val="24"/>
          <w:lang w:val="uk-UA"/>
        </w:rPr>
        <w:t>,</w:t>
      </w:r>
      <w:r w:rsidR="003947B2" w:rsidRPr="00F96C77">
        <w:rPr>
          <w:rFonts w:ascii="Times New Roman" w:hAnsi="Times New Roman"/>
          <w:sz w:val="24"/>
          <w:szCs w:val="24"/>
          <w:lang w:val="uk-UA"/>
        </w:rPr>
        <w:t xml:space="preserve"> ст. 34 Закону України Про місцеве самоврядування в Україні»</w:t>
      </w:r>
      <w:r w:rsidR="00F96C77" w:rsidRPr="00F96C77">
        <w:rPr>
          <w:rFonts w:ascii="Times New Roman" w:hAnsi="Times New Roman"/>
          <w:sz w:val="24"/>
          <w:szCs w:val="24"/>
          <w:lang w:val="uk-UA"/>
        </w:rPr>
        <w:t>,</w:t>
      </w:r>
      <w:r w:rsidRPr="00F96C7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947B2" w:rsidRPr="00F96C77" w:rsidRDefault="003947B2" w:rsidP="003947B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B63B4D" w:rsidRPr="00F96C77" w:rsidRDefault="00B63B4D" w:rsidP="003947B2">
      <w:pPr>
        <w:pStyle w:val="a3"/>
        <w:jc w:val="center"/>
        <w:rPr>
          <w:sz w:val="24"/>
          <w:szCs w:val="24"/>
        </w:rPr>
      </w:pPr>
      <w:r w:rsidRPr="00F96C77">
        <w:rPr>
          <w:sz w:val="24"/>
          <w:szCs w:val="24"/>
        </w:rPr>
        <w:t>Виконавчий комітет Сватівської міської ради</w:t>
      </w:r>
    </w:p>
    <w:p w:rsidR="00B63B4D" w:rsidRPr="00F96C77" w:rsidRDefault="00B63B4D" w:rsidP="003947B2">
      <w:pPr>
        <w:pStyle w:val="a3"/>
        <w:jc w:val="center"/>
        <w:rPr>
          <w:sz w:val="24"/>
          <w:szCs w:val="24"/>
        </w:rPr>
      </w:pPr>
      <w:r w:rsidRPr="00F96C77">
        <w:rPr>
          <w:sz w:val="24"/>
          <w:szCs w:val="24"/>
        </w:rPr>
        <w:t>ВИРІШИВ:</w:t>
      </w:r>
    </w:p>
    <w:p w:rsidR="00B63B4D" w:rsidRPr="00F96C77" w:rsidRDefault="00B63B4D" w:rsidP="003947B2">
      <w:pPr>
        <w:pStyle w:val="a3"/>
        <w:jc w:val="center"/>
        <w:rPr>
          <w:sz w:val="24"/>
          <w:szCs w:val="24"/>
        </w:rPr>
      </w:pPr>
    </w:p>
    <w:p w:rsidR="00B63B4D" w:rsidRPr="00F96C77" w:rsidRDefault="00B63B4D" w:rsidP="003947B2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6C77">
        <w:rPr>
          <w:sz w:val="24"/>
          <w:szCs w:val="24"/>
        </w:rPr>
        <w:t xml:space="preserve"> Призначити </w:t>
      </w:r>
      <w:proofErr w:type="spellStart"/>
      <w:r w:rsidRPr="00F96C77">
        <w:rPr>
          <w:sz w:val="24"/>
          <w:szCs w:val="24"/>
        </w:rPr>
        <w:t>Супр</w:t>
      </w:r>
      <w:r w:rsidR="00F96C77" w:rsidRPr="00F96C77">
        <w:rPr>
          <w:sz w:val="24"/>
          <w:szCs w:val="24"/>
        </w:rPr>
        <w:t>унову</w:t>
      </w:r>
      <w:proofErr w:type="spellEnd"/>
      <w:r w:rsidR="00F96C77" w:rsidRPr="00F96C77">
        <w:rPr>
          <w:sz w:val="24"/>
          <w:szCs w:val="24"/>
        </w:rPr>
        <w:t xml:space="preserve"> Вікторію Валеріївну, особою</w:t>
      </w:r>
      <w:r w:rsidRPr="00F96C77">
        <w:rPr>
          <w:sz w:val="24"/>
          <w:szCs w:val="24"/>
        </w:rPr>
        <w:t xml:space="preserve"> яка буде представляти інтереси  </w:t>
      </w:r>
      <w:r w:rsidR="00F96C77" w:rsidRPr="00F96C77">
        <w:rPr>
          <w:sz w:val="24"/>
          <w:szCs w:val="24"/>
        </w:rPr>
        <w:t xml:space="preserve">неповнолітнього </w:t>
      </w:r>
      <w:r w:rsidRPr="00F96C77">
        <w:rPr>
          <w:sz w:val="24"/>
          <w:szCs w:val="24"/>
        </w:rPr>
        <w:t xml:space="preserve">Пискуна Дениса Андрійовича 07.08.2011 р. н., на час  здійснення права на спадкування </w:t>
      </w:r>
      <w:r w:rsidR="00F96C77" w:rsidRPr="00F96C77">
        <w:rPr>
          <w:sz w:val="24"/>
          <w:szCs w:val="24"/>
        </w:rPr>
        <w:t xml:space="preserve">нерухомого майна </w:t>
      </w:r>
      <w:r w:rsidRPr="00F96C77">
        <w:rPr>
          <w:sz w:val="24"/>
          <w:szCs w:val="24"/>
        </w:rPr>
        <w:t xml:space="preserve">за адресою: м. Сватове, вул.  Польова, 41/1, та за адресою: м. Сватове, </w:t>
      </w:r>
      <w:proofErr w:type="spellStart"/>
      <w:r w:rsidRPr="00F96C77">
        <w:rPr>
          <w:sz w:val="24"/>
          <w:szCs w:val="24"/>
        </w:rPr>
        <w:t>кв</w:t>
      </w:r>
      <w:proofErr w:type="spellEnd"/>
      <w:r w:rsidRPr="00F96C77">
        <w:rPr>
          <w:sz w:val="24"/>
          <w:szCs w:val="24"/>
        </w:rPr>
        <w:t>. Залізничників, 30/4.</w:t>
      </w:r>
    </w:p>
    <w:p w:rsidR="00B63B4D" w:rsidRPr="00F96C77" w:rsidRDefault="00B63B4D" w:rsidP="003947B2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6C77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Фоменко А.Л.</w:t>
      </w:r>
    </w:p>
    <w:p w:rsidR="00B63B4D" w:rsidRPr="00F96C77" w:rsidRDefault="00B63B4D" w:rsidP="003947B2">
      <w:pPr>
        <w:pStyle w:val="a5"/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63B4D" w:rsidRPr="00F96C77" w:rsidRDefault="00B63B4D" w:rsidP="003947B2">
      <w:pPr>
        <w:pStyle w:val="a3"/>
        <w:ind w:left="437" w:right="43"/>
        <w:jc w:val="both"/>
        <w:rPr>
          <w:sz w:val="24"/>
          <w:szCs w:val="24"/>
        </w:rPr>
      </w:pPr>
    </w:p>
    <w:p w:rsidR="00B63B4D" w:rsidRPr="003947B2" w:rsidRDefault="00B63B4D" w:rsidP="003947B2">
      <w:pPr>
        <w:pStyle w:val="a3"/>
        <w:ind w:right="185"/>
        <w:rPr>
          <w:b/>
          <w:sz w:val="24"/>
          <w:szCs w:val="24"/>
        </w:rPr>
      </w:pPr>
      <w:proofErr w:type="spellStart"/>
      <w:r w:rsidRPr="00F96C77">
        <w:rPr>
          <w:b/>
          <w:sz w:val="24"/>
          <w:szCs w:val="24"/>
        </w:rPr>
        <w:t>Сватівський</w:t>
      </w:r>
      <w:proofErr w:type="spellEnd"/>
      <w:r w:rsidRPr="00F96C77">
        <w:rPr>
          <w:b/>
          <w:sz w:val="24"/>
          <w:szCs w:val="24"/>
        </w:rPr>
        <w:t xml:space="preserve"> міський голова </w:t>
      </w:r>
      <w:r w:rsidRPr="00F96C77">
        <w:rPr>
          <w:b/>
          <w:sz w:val="24"/>
          <w:szCs w:val="24"/>
        </w:rPr>
        <w:tab/>
      </w:r>
      <w:r w:rsidRPr="00F96C77">
        <w:rPr>
          <w:b/>
          <w:sz w:val="24"/>
          <w:szCs w:val="24"/>
        </w:rPr>
        <w:tab/>
      </w:r>
      <w:r w:rsidRPr="00F96C77">
        <w:rPr>
          <w:b/>
          <w:sz w:val="24"/>
          <w:szCs w:val="24"/>
        </w:rPr>
        <w:tab/>
      </w:r>
      <w:r w:rsidRPr="003947B2">
        <w:rPr>
          <w:b/>
          <w:sz w:val="24"/>
          <w:szCs w:val="24"/>
        </w:rPr>
        <w:t xml:space="preserve">                  </w:t>
      </w:r>
      <w:r w:rsidR="00C62679">
        <w:rPr>
          <w:b/>
          <w:sz w:val="24"/>
          <w:szCs w:val="24"/>
        </w:rPr>
        <w:t xml:space="preserve">  </w:t>
      </w:r>
      <w:r w:rsidRPr="003947B2">
        <w:rPr>
          <w:b/>
          <w:sz w:val="24"/>
          <w:szCs w:val="24"/>
        </w:rPr>
        <w:t xml:space="preserve">  </w:t>
      </w:r>
      <w:r w:rsidR="00C62679">
        <w:rPr>
          <w:b/>
          <w:sz w:val="24"/>
          <w:szCs w:val="24"/>
        </w:rPr>
        <w:t xml:space="preserve">              </w:t>
      </w:r>
      <w:r w:rsidRPr="003947B2">
        <w:rPr>
          <w:b/>
          <w:sz w:val="24"/>
          <w:szCs w:val="24"/>
        </w:rPr>
        <w:t xml:space="preserve"> Є.В. Рибалко  </w:t>
      </w:r>
    </w:p>
    <w:p w:rsidR="00B63B4D" w:rsidRPr="003947B2" w:rsidRDefault="00B63B4D" w:rsidP="003947B2">
      <w:pPr>
        <w:spacing w:after="0" w:line="240" w:lineRule="auto"/>
        <w:rPr>
          <w:sz w:val="24"/>
          <w:szCs w:val="24"/>
          <w:lang w:val="uk-UA"/>
        </w:rPr>
      </w:pPr>
    </w:p>
    <w:p w:rsidR="003E772D" w:rsidRPr="003947B2" w:rsidRDefault="003E772D">
      <w:pPr>
        <w:rPr>
          <w:sz w:val="24"/>
          <w:szCs w:val="24"/>
          <w:lang w:val="uk-UA"/>
        </w:rPr>
      </w:pPr>
    </w:p>
    <w:sectPr w:rsidR="003E772D" w:rsidRPr="003947B2" w:rsidSect="000421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06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4D"/>
    <w:rsid w:val="000421B7"/>
    <w:rsid w:val="001F37BB"/>
    <w:rsid w:val="003947B2"/>
    <w:rsid w:val="003E772D"/>
    <w:rsid w:val="00670037"/>
    <w:rsid w:val="00B63B4D"/>
    <w:rsid w:val="00C62679"/>
    <w:rsid w:val="00F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2F7D-9C96-4672-9D66-792A2492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4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B63B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63B4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B63B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63B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1B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3</cp:revision>
  <cp:lastPrinted>2018-10-01T10:39:00Z</cp:lastPrinted>
  <dcterms:created xsi:type="dcterms:W3CDTF">2018-10-01T10:01:00Z</dcterms:created>
  <dcterms:modified xsi:type="dcterms:W3CDTF">2018-10-01T10:43:00Z</dcterms:modified>
</cp:coreProperties>
</file>