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Pr="006C128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5C1E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січня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5E7D3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C1E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5C1E8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60059" w:rsidRPr="00540A07" w:rsidRDefault="00060059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0C2E" w:rsidRDefault="00840C2E" w:rsidP="00840C2E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 xml:space="preserve"> «</w:t>
      </w:r>
      <w:r>
        <w:rPr>
          <w:b/>
          <w:bCs/>
          <w:i/>
          <w:iCs/>
          <w:sz w:val="24"/>
          <w:szCs w:val="24"/>
        </w:rPr>
        <w:t>Про затвердження  експлуатаційних норм</w:t>
      </w:r>
    </w:p>
    <w:p w:rsidR="00060059" w:rsidRDefault="00840C2E" w:rsidP="00840C2E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водопос</w:t>
      </w:r>
      <w:r w:rsidR="00060059">
        <w:rPr>
          <w:b/>
          <w:bCs/>
          <w:i/>
          <w:iCs/>
          <w:sz w:val="24"/>
          <w:szCs w:val="24"/>
        </w:rPr>
        <w:t xml:space="preserve">тачання для населення сел.. Сосновий, </w:t>
      </w:r>
    </w:p>
    <w:p w:rsidR="00060059" w:rsidRDefault="00060059" w:rsidP="00840C2E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що користуються послугами з централізованого</w:t>
      </w:r>
    </w:p>
    <w:p w:rsidR="00840C2E" w:rsidRDefault="00060059" w:rsidP="00840C2E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водопостачання </w:t>
      </w:r>
      <w:proofErr w:type="spellStart"/>
      <w:r>
        <w:rPr>
          <w:b/>
          <w:bCs/>
          <w:i/>
          <w:iCs/>
          <w:sz w:val="24"/>
          <w:szCs w:val="24"/>
        </w:rPr>
        <w:t>Сватівської</w:t>
      </w:r>
      <w:proofErr w:type="spellEnd"/>
      <w:r>
        <w:rPr>
          <w:b/>
          <w:bCs/>
          <w:i/>
          <w:iCs/>
          <w:sz w:val="24"/>
          <w:szCs w:val="24"/>
        </w:rPr>
        <w:t xml:space="preserve"> СПЛ</w:t>
      </w:r>
      <w:r w:rsidR="00840C2E">
        <w:rPr>
          <w:b/>
          <w:bCs/>
          <w:i/>
          <w:iCs/>
          <w:sz w:val="24"/>
          <w:szCs w:val="24"/>
        </w:rPr>
        <w:t xml:space="preserve"> »</w:t>
      </w:r>
    </w:p>
    <w:p w:rsidR="00840C2E" w:rsidRDefault="00840C2E" w:rsidP="00840C2E">
      <w:pPr>
        <w:pStyle w:val="a6"/>
        <w:ind w:right="57"/>
        <w:jc w:val="both"/>
      </w:pPr>
    </w:p>
    <w:p w:rsidR="00060059" w:rsidRDefault="00060059" w:rsidP="00840C2E">
      <w:pPr>
        <w:pStyle w:val="a6"/>
        <w:ind w:right="57"/>
        <w:jc w:val="both"/>
      </w:pPr>
    </w:p>
    <w:p w:rsidR="00060059" w:rsidRDefault="00060059" w:rsidP="00840C2E">
      <w:pPr>
        <w:pStyle w:val="a6"/>
        <w:ind w:right="57"/>
        <w:jc w:val="both"/>
      </w:pPr>
    </w:p>
    <w:p w:rsidR="00840C2E" w:rsidRDefault="00840C2E" w:rsidP="00840C2E">
      <w:pPr>
        <w:pStyle w:val="a6"/>
        <w:ind w:right="57"/>
        <w:jc w:val="both"/>
        <w:rPr>
          <w:bCs/>
          <w:iCs/>
          <w:sz w:val="24"/>
          <w:szCs w:val="24"/>
        </w:rPr>
      </w:pPr>
      <w:r>
        <w:t xml:space="preserve">   </w:t>
      </w:r>
      <w:r w:rsidR="00060059">
        <w:rPr>
          <w:sz w:val="24"/>
          <w:szCs w:val="24"/>
        </w:rPr>
        <w:t xml:space="preserve">Розглянувши звернення головного лікаря </w:t>
      </w:r>
      <w:proofErr w:type="spellStart"/>
      <w:r w:rsidR="00060059">
        <w:rPr>
          <w:sz w:val="24"/>
          <w:szCs w:val="24"/>
        </w:rPr>
        <w:t>Сватівської</w:t>
      </w:r>
      <w:proofErr w:type="spellEnd"/>
      <w:r w:rsidR="00060059">
        <w:rPr>
          <w:sz w:val="24"/>
          <w:szCs w:val="24"/>
        </w:rPr>
        <w:t xml:space="preserve"> обласної психіатричної лікарні </w:t>
      </w:r>
      <w:r>
        <w:rPr>
          <w:sz w:val="24"/>
          <w:szCs w:val="24"/>
        </w:rPr>
        <w:t xml:space="preserve"> </w:t>
      </w:r>
      <w:r w:rsidR="00060059">
        <w:rPr>
          <w:bCs/>
          <w:iCs/>
          <w:sz w:val="24"/>
          <w:szCs w:val="24"/>
        </w:rPr>
        <w:t>з проханням</w:t>
      </w:r>
      <w:r>
        <w:rPr>
          <w:bCs/>
          <w:iCs/>
          <w:sz w:val="24"/>
          <w:szCs w:val="24"/>
        </w:rPr>
        <w:t xml:space="preserve"> </w:t>
      </w:r>
      <w:r w:rsidR="00060059">
        <w:rPr>
          <w:bCs/>
          <w:iCs/>
          <w:sz w:val="24"/>
          <w:szCs w:val="24"/>
        </w:rPr>
        <w:t>затвердити на 2015-2016 роки</w:t>
      </w:r>
      <w:r>
        <w:rPr>
          <w:bCs/>
          <w:iCs/>
          <w:sz w:val="24"/>
          <w:szCs w:val="24"/>
        </w:rPr>
        <w:t xml:space="preserve"> експлуатаційні норми водопо</w:t>
      </w:r>
      <w:r w:rsidR="00060059">
        <w:rPr>
          <w:bCs/>
          <w:iCs/>
          <w:sz w:val="24"/>
          <w:szCs w:val="24"/>
        </w:rPr>
        <w:t>стачання для населення сел. Сосновий</w:t>
      </w:r>
      <w:r>
        <w:rPr>
          <w:bCs/>
          <w:iCs/>
          <w:sz w:val="24"/>
          <w:szCs w:val="24"/>
        </w:rPr>
        <w:t>, що кор</w:t>
      </w:r>
      <w:r w:rsidR="00060059">
        <w:rPr>
          <w:bCs/>
          <w:iCs/>
          <w:sz w:val="24"/>
          <w:szCs w:val="24"/>
        </w:rPr>
        <w:t xml:space="preserve">истується </w:t>
      </w:r>
      <w:proofErr w:type="spellStart"/>
      <w:r w:rsidR="00060059">
        <w:rPr>
          <w:bCs/>
          <w:iCs/>
          <w:sz w:val="24"/>
          <w:szCs w:val="24"/>
        </w:rPr>
        <w:t>послугамиз</w:t>
      </w:r>
      <w:proofErr w:type="spellEnd"/>
      <w:r w:rsidR="00060059">
        <w:rPr>
          <w:bCs/>
          <w:iCs/>
          <w:sz w:val="24"/>
          <w:szCs w:val="24"/>
        </w:rPr>
        <w:t xml:space="preserve"> централізованого водопостачання установи</w:t>
      </w:r>
      <w:r>
        <w:rPr>
          <w:sz w:val="24"/>
          <w:szCs w:val="24"/>
        </w:rPr>
        <w:t xml:space="preserve">, Постановою Кабінету Міністрів України від 25.08.2004 року №1107 «Про затвердження Порядку розроблення та затвердження нормативів питного водопостачання», ст. 7,16 Закону України «Про житлово-комунальні послуги», ст. 13 Закону України «Про питну воду і питне водопостачання», ст. 30  Закону  України «Про місцеве самоврядування в Україні», </w:t>
      </w:r>
    </w:p>
    <w:p w:rsidR="00840C2E" w:rsidRDefault="00840C2E" w:rsidP="00840C2E">
      <w:pPr>
        <w:pStyle w:val="a6"/>
        <w:ind w:right="185"/>
        <w:jc w:val="both"/>
        <w:rPr>
          <w:sz w:val="24"/>
          <w:szCs w:val="24"/>
        </w:rPr>
      </w:pPr>
    </w:p>
    <w:p w:rsidR="00840C2E" w:rsidRDefault="00840C2E" w:rsidP="00840C2E">
      <w:pPr>
        <w:pStyle w:val="a6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Виконком 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 міської  ради</w:t>
      </w:r>
    </w:p>
    <w:p w:rsidR="00840C2E" w:rsidRDefault="00840C2E" w:rsidP="00840C2E">
      <w:pPr>
        <w:pStyle w:val="a6"/>
        <w:spacing w:line="360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ВИРІШИВ:</w:t>
      </w:r>
    </w:p>
    <w:p w:rsidR="00840C2E" w:rsidRDefault="00840C2E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1.  Затвердити  експлуатаційні норми водопостачання </w:t>
      </w:r>
      <w:r w:rsidR="00060059">
        <w:rPr>
          <w:bCs/>
          <w:iCs/>
          <w:sz w:val="24"/>
          <w:szCs w:val="24"/>
        </w:rPr>
        <w:t>для населення  сел.. Сосновий на 2015</w:t>
      </w:r>
      <w:r>
        <w:rPr>
          <w:bCs/>
          <w:iCs/>
          <w:sz w:val="24"/>
          <w:szCs w:val="24"/>
        </w:rPr>
        <w:t>-2016</w:t>
      </w:r>
      <w:r w:rsidR="00E0691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роки, що користуються послу</w:t>
      </w:r>
      <w:r w:rsidR="00060059">
        <w:rPr>
          <w:bCs/>
          <w:iCs/>
          <w:sz w:val="24"/>
          <w:szCs w:val="24"/>
        </w:rPr>
        <w:t xml:space="preserve">гами з централізованого водопостачання </w:t>
      </w:r>
      <w:proofErr w:type="spellStart"/>
      <w:r w:rsidR="00060059">
        <w:rPr>
          <w:bCs/>
          <w:iCs/>
          <w:sz w:val="24"/>
          <w:szCs w:val="24"/>
        </w:rPr>
        <w:t>Сватівської</w:t>
      </w:r>
      <w:proofErr w:type="spellEnd"/>
      <w:r w:rsidR="00060059">
        <w:rPr>
          <w:bCs/>
          <w:iCs/>
          <w:sz w:val="24"/>
          <w:szCs w:val="24"/>
        </w:rPr>
        <w:t xml:space="preserve"> обласної психіатричної лікарні.</w:t>
      </w:r>
    </w:p>
    <w:p w:rsidR="00840C2E" w:rsidRDefault="00840C2E" w:rsidP="00840C2E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840C2E" w:rsidRDefault="00060059" w:rsidP="00840C2E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840C2E">
        <w:rPr>
          <w:bCs/>
          <w:sz w:val="24"/>
          <w:szCs w:val="24"/>
        </w:rPr>
        <w:t xml:space="preserve">. Контроль за виконанням даного рішення покласти </w:t>
      </w:r>
      <w:r w:rsidR="00840C2E">
        <w:rPr>
          <w:sz w:val="24"/>
          <w:szCs w:val="24"/>
        </w:rPr>
        <w:t xml:space="preserve">на заступника міського  голови  </w:t>
      </w:r>
      <w:r w:rsidR="005E7D3C">
        <w:rPr>
          <w:sz w:val="24"/>
          <w:szCs w:val="24"/>
        </w:rPr>
        <w:t xml:space="preserve">з питань діяльності виконавчих органів ради </w:t>
      </w:r>
      <w:proofErr w:type="spellStart"/>
      <w:r w:rsidR="005E7D3C">
        <w:rPr>
          <w:sz w:val="24"/>
          <w:szCs w:val="24"/>
        </w:rPr>
        <w:t>Жаданову</w:t>
      </w:r>
      <w:proofErr w:type="spellEnd"/>
      <w:r w:rsidR="005E7D3C">
        <w:rPr>
          <w:sz w:val="24"/>
          <w:szCs w:val="24"/>
        </w:rPr>
        <w:t xml:space="preserve"> Л.В.</w:t>
      </w:r>
      <w:r w:rsidR="00840C2E">
        <w:rPr>
          <w:sz w:val="24"/>
          <w:szCs w:val="24"/>
        </w:rPr>
        <w:t>.</w:t>
      </w:r>
    </w:p>
    <w:p w:rsidR="00840C2E" w:rsidRDefault="00840C2E" w:rsidP="00840C2E">
      <w:pPr>
        <w:pStyle w:val="a6"/>
        <w:ind w:right="185"/>
        <w:jc w:val="both"/>
      </w:pPr>
    </w:p>
    <w:p w:rsidR="00840C2E" w:rsidRDefault="00840C2E" w:rsidP="00840C2E">
      <w:pPr>
        <w:pStyle w:val="a6"/>
        <w:ind w:right="185"/>
        <w:jc w:val="both"/>
      </w:pPr>
    </w:p>
    <w:p w:rsidR="00060059" w:rsidRDefault="00060059" w:rsidP="00840C2E">
      <w:pPr>
        <w:pStyle w:val="a6"/>
        <w:ind w:right="185"/>
        <w:jc w:val="both"/>
      </w:pPr>
    </w:p>
    <w:p w:rsidR="00060059" w:rsidRDefault="00060059" w:rsidP="00840C2E">
      <w:pPr>
        <w:pStyle w:val="a6"/>
        <w:ind w:right="185"/>
        <w:jc w:val="both"/>
      </w:pPr>
    </w:p>
    <w:p w:rsidR="00060059" w:rsidRDefault="00060059" w:rsidP="00840C2E">
      <w:pPr>
        <w:pStyle w:val="a6"/>
        <w:ind w:right="185"/>
        <w:jc w:val="both"/>
      </w:pPr>
    </w:p>
    <w:p w:rsidR="00060059" w:rsidRDefault="00060059" w:rsidP="00840C2E">
      <w:pPr>
        <w:pStyle w:val="a6"/>
        <w:ind w:right="185"/>
        <w:jc w:val="both"/>
      </w:pPr>
    </w:p>
    <w:p w:rsidR="00840C2E" w:rsidRDefault="00840C2E" w:rsidP="00840C2E">
      <w:pPr>
        <w:pStyle w:val="a6"/>
        <w:ind w:right="185"/>
        <w:jc w:val="both"/>
      </w:pPr>
    </w:p>
    <w:p w:rsidR="00840C2E" w:rsidRPr="00840C2E" w:rsidRDefault="00840C2E" w:rsidP="00840C2E">
      <w:pPr>
        <w:pStyle w:val="a6"/>
        <w:spacing w:line="360" w:lineRule="auto"/>
        <w:ind w:right="185"/>
        <w:rPr>
          <w:b/>
          <w:lang w:val="ru-RU"/>
        </w:rPr>
      </w:pPr>
      <w:proofErr w:type="spellStart"/>
      <w:r>
        <w:rPr>
          <w:b/>
          <w:lang w:val="ru-RU"/>
        </w:rPr>
        <w:t>Сватівський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голова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 Є.В. </w:t>
      </w:r>
      <w:proofErr w:type="spellStart"/>
      <w:r>
        <w:rPr>
          <w:b/>
          <w:lang w:val="ru-RU"/>
        </w:rPr>
        <w:t>Рибалко</w:t>
      </w:r>
      <w:proofErr w:type="spellEnd"/>
    </w:p>
    <w:p w:rsidR="00840C2E" w:rsidRDefault="00840C2E" w:rsidP="00840C2E">
      <w:pPr>
        <w:pStyle w:val="a6"/>
        <w:ind w:right="57"/>
        <w:jc w:val="both"/>
        <w:rPr>
          <w:sz w:val="24"/>
          <w:szCs w:val="24"/>
        </w:rPr>
      </w:pPr>
    </w:p>
    <w:p w:rsidR="00060059" w:rsidRDefault="00060059" w:rsidP="00840C2E">
      <w:pPr>
        <w:pStyle w:val="a6"/>
        <w:ind w:right="57"/>
        <w:jc w:val="both"/>
        <w:rPr>
          <w:sz w:val="24"/>
          <w:szCs w:val="24"/>
        </w:rPr>
      </w:pPr>
    </w:p>
    <w:p w:rsidR="00060059" w:rsidRDefault="00060059" w:rsidP="00840C2E">
      <w:pPr>
        <w:pStyle w:val="a6"/>
        <w:ind w:right="57"/>
        <w:jc w:val="both"/>
        <w:rPr>
          <w:sz w:val="24"/>
          <w:szCs w:val="24"/>
        </w:rPr>
      </w:pPr>
    </w:p>
    <w:p w:rsidR="00060059" w:rsidRDefault="00060059" w:rsidP="00840C2E">
      <w:pPr>
        <w:pStyle w:val="a6"/>
        <w:ind w:right="57"/>
        <w:jc w:val="both"/>
        <w:rPr>
          <w:sz w:val="24"/>
          <w:szCs w:val="24"/>
        </w:rPr>
      </w:pPr>
    </w:p>
    <w:p w:rsidR="008E7AFA" w:rsidRDefault="008E7AFA" w:rsidP="007A0E16">
      <w:pPr>
        <w:pStyle w:val="a6"/>
        <w:ind w:right="185"/>
        <w:rPr>
          <w:sz w:val="24"/>
          <w:szCs w:val="24"/>
        </w:rPr>
      </w:pPr>
    </w:p>
    <w:p w:rsidR="007A0E16" w:rsidRDefault="007A0E16" w:rsidP="007A0E16">
      <w:pPr>
        <w:pStyle w:val="a6"/>
        <w:ind w:right="185"/>
        <w:rPr>
          <w:b/>
          <w:sz w:val="24"/>
        </w:rPr>
      </w:pPr>
    </w:p>
    <w:p w:rsidR="008E7AFA" w:rsidRDefault="008E7AFA" w:rsidP="00540A07">
      <w:pPr>
        <w:pStyle w:val="a6"/>
        <w:ind w:left="720" w:right="185"/>
        <w:rPr>
          <w:b/>
          <w:sz w:val="24"/>
        </w:rPr>
      </w:pPr>
    </w:p>
    <w:p w:rsidR="008E7AFA" w:rsidRDefault="008E7AFA" w:rsidP="008E7AFA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Додаток</w:t>
      </w:r>
    </w:p>
    <w:p w:rsidR="008E7AFA" w:rsidRDefault="008E7AFA" w:rsidP="008E7AFA">
      <w:pPr>
        <w:pStyle w:val="a6"/>
        <w:ind w:right="5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до рішення виконавчого комітету </w:t>
      </w:r>
    </w:p>
    <w:p w:rsidR="008E7AFA" w:rsidRDefault="008E7AFA" w:rsidP="008E7AFA">
      <w:pPr>
        <w:pStyle w:val="a6"/>
        <w:ind w:right="5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bCs/>
          <w:iCs/>
          <w:sz w:val="24"/>
          <w:szCs w:val="24"/>
        </w:rPr>
        <w:t>Сватівської</w:t>
      </w:r>
      <w:proofErr w:type="spellEnd"/>
      <w:r>
        <w:rPr>
          <w:bCs/>
          <w:iCs/>
          <w:sz w:val="24"/>
          <w:szCs w:val="24"/>
        </w:rPr>
        <w:t xml:space="preserve"> міської ради </w:t>
      </w:r>
    </w:p>
    <w:p w:rsidR="008E7AFA" w:rsidRDefault="008E7AFA" w:rsidP="008E7AFA">
      <w:pPr>
        <w:pStyle w:val="a6"/>
        <w:ind w:right="5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№</w:t>
      </w:r>
      <w:r w:rsidR="005C1E85">
        <w:rPr>
          <w:bCs/>
          <w:iCs/>
          <w:sz w:val="24"/>
          <w:szCs w:val="24"/>
        </w:rPr>
        <w:t>7</w:t>
      </w:r>
      <w:r>
        <w:rPr>
          <w:bCs/>
          <w:iCs/>
          <w:sz w:val="24"/>
          <w:szCs w:val="24"/>
        </w:rPr>
        <w:t>від «</w:t>
      </w:r>
      <w:r w:rsidR="005C1E85">
        <w:rPr>
          <w:bCs/>
          <w:iCs/>
          <w:sz w:val="24"/>
          <w:szCs w:val="24"/>
        </w:rPr>
        <w:t>30</w:t>
      </w:r>
      <w:r>
        <w:rPr>
          <w:bCs/>
          <w:iCs/>
          <w:sz w:val="24"/>
          <w:szCs w:val="24"/>
        </w:rPr>
        <w:t>»</w:t>
      </w:r>
      <w:r w:rsidR="005C1E85">
        <w:rPr>
          <w:bCs/>
          <w:iCs/>
          <w:sz w:val="24"/>
          <w:szCs w:val="24"/>
        </w:rPr>
        <w:t xml:space="preserve"> січня </w:t>
      </w:r>
      <w:bookmarkStart w:id="0" w:name="_GoBack"/>
      <w:bookmarkEnd w:id="0"/>
      <w:r>
        <w:rPr>
          <w:bCs/>
          <w:iCs/>
          <w:sz w:val="24"/>
          <w:szCs w:val="24"/>
        </w:rPr>
        <w:t>201</w:t>
      </w:r>
      <w:r w:rsidR="005E7D3C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р.</w:t>
      </w:r>
    </w:p>
    <w:p w:rsidR="008E7AFA" w:rsidRDefault="008E7AFA" w:rsidP="008E7AFA">
      <w:pPr>
        <w:pStyle w:val="a6"/>
        <w:ind w:right="5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:rsidR="008E7AFA" w:rsidRDefault="008E7AFA" w:rsidP="008E7AFA">
      <w:pPr>
        <w:pStyle w:val="a6"/>
        <w:ind w:right="5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«Узгоджено»                                                                                          «Затверджено»</w:t>
      </w:r>
    </w:p>
    <w:p w:rsidR="008E7AFA" w:rsidRDefault="008E7AFA" w:rsidP="008E7AFA">
      <w:pPr>
        <w:pStyle w:val="a6"/>
        <w:ind w:right="57"/>
        <w:jc w:val="both"/>
        <w:rPr>
          <w:b/>
          <w:sz w:val="24"/>
          <w:szCs w:val="24"/>
        </w:rPr>
      </w:pPr>
    </w:p>
    <w:p w:rsidR="008E7AFA" w:rsidRDefault="008E7AFA" w:rsidP="008E7AFA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Головний державний                                                                 </w:t>
      </w:r>
      <w:proofErr w:type="spellStart"/>
      <w:r>
        <w:rPr>
          <w:sz w:val="24"/>
          <w:szCs w:val="24"/>
        </w:rPr>
        <w:t>Сватівський</w:t>
      </w:r>
      <w:proofErr w:type="spellEnd"/>
      <w:r>
        <w:rPr>
          <w:sz w:val="24"/>
          <w:szCs w:val="24"/>
        </w:rPr>
        <w:t xml:space="preserve"> </w:t>
      </w:r>
    </w:p>
    <w:p w:rsidR="008E7AFA" w:rsidRDefault="008E7AFA" w:rsidP="008E7AFA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санітарний лікар                                                                         міський голова</w:t>
      </w:r>
    </w:p>
    <w:p w:rsidR="008E7AFA" w:rsidRDefault="00507637" w:rsidP="008E7AFA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  </w:t>
      </w:r>
      <w:proofErr w:type="spellStart"/>
      <w:r>
        <w:rPr>
          <w:sz w:val="24"/>
          <w:szCs w:val="24"/>
        </w:rPr>
        <w:t>Козьменко</w:t>
      </w:r>
      <w:proofErr w:type="spellEnd"/>
      <w:r>
        <w:rPr>
          <w:sz w:val="24"/>
          <w:szCs w:val="24"/>
        </w:rPr>
        <w:t xml:space="preserve"> В.В.</w:t>
      </w:r>
      <w:r w:rsidR="008E7AFA">
        <w:rPr>
          <w:sz w:val="24"/>
          <w:szCs w:val="24"/>
        </w:rPr>
        <w:t xml:space="preserve">                                                        __________ Рибалко Є.В.</w:t>
      </w:r>
    </w:p>
    <w:p w:rsidR="008E7AFA" w:rsidRDefault="008E7AFA" w:rsidP="008E7AFA">
      <w:pPr>
        <w:pStyle w:val="a6"/>
        <w:ind w:right="57"/>
        <w:jc w:val="center"/>
        <w:rPr>
          <w:bCs/>
          <w:iCs/>
          <w:sz w:val="24"/>
          <w:szCs w:val="24"/>
        </w:rPr>
      </w:pPr>
    </w:p>
    <w:p w:rsidR="008E7AFA" w:rsidRDefault="008E7AFA" w:rsidP="008E7AFA">
      <w:pPr>
        <w:pStyle w:val="a6"/>
        <w:ind w:right="57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Експлуатаційні норми </w:t>
      </w:r>
    </w:p>
    <w:p w:rsidR="008E7AFA" w:rsidRDefault="008E7AFA" w:rsidP="008E7AFA">
      <w:pPr>
        <w:pStyle w:val="a6"/>
        <w:ind w:right="57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водопостачання для населення  сел. Сосновий, що користується послугами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обласної психіатричної</w:t>
      </w:r>
      <w:r>
        <w:rPr>
          <w:bCs/>
          <w:iCs/>
          <w:sz w:val="24"/>
          <w:szCs w:val="24"/>
        </w:rPr>
        <w:t xml:space="preserve"> лікарні на 205-2016 роки</w:t>
      </w:r>
    </w:p>
    <w:p w:rsidR="008E7AFA" w:rsidRDefault="008E7AFA" w:rsidP="008E7AFA">
      <w:pPr>
        <w:pStyle w:val="a6"/>
        <w:ind w:right="57"/>
        <w:jc w:val="center"/>
        <w:rPr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4594"/>
        <w:gridCol w:w="1826"/>
        <w:gridCol w:w="2340"/>
      </w:tblGrid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</w:t>
            </w: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Об’єкти витрат води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Од. </w:t>
            </w:r>
            <w:proofErr w:type="spellStart"/>
            <w:r>
              <w:rPr>
                <w:bCs/>
                <w:iCs/>
                <w:sz w:val="24"/>
                <w:szCs w:val="24"/>
              </w:rPr>
              <w:t>вим</w:t>
            </w:r>
            <w:proofErr w:type="spellEnd"/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Норми витрат води, л/доба</w:t>
            </w: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bCs/>
                <w:iCs/>
                <w:sz w:val="24"/>
                <w:szCs w:val="24"/>
              </w:rPr>
              <w:t>СНіП</w:t>
            </w:r>
            <w:proofErr w:type="spellEnd"/>
            <w:r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8E7AFA" w:rsidTr="008E7AFA">
        <w:trPr>
          <w:trHeight w:val="180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Приватні  житлові будинки садибного типу</w:t>
            </w:r>
          </w:p>
        </w:tc>
      </w:tr>
      <w:tr w:rsidR="008E7AFA" w:rsidTr="008E7AFA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користування питною водою з вуличних водозабірних колонок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житель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користування питною водою з дворових водозабірних колонок або кранів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150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 водопроводом та каналізацією (або вигрібною ямою) без ванн та без газопостачання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95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 водопроводом та каналізацією (або вигрібною ямою) без ванн та з газопостачанням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120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 водопроводом та каналізацією (або вигрібною ямою), ваннами з водонагрівачами, працюючими на твердому паливі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150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 водопроводом та каналізацією (або вигрібною ямою), ваннами з газовими водонагрівачами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190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з водопроводом та каналізацією (або вигрібною ямою), ваннами з  швидкодіючими газовими водонагрівачами та </w:t>
            </w:r>
            <w:proofErr w:type="spellStart"/>
            <w:r>
              <w:rPr>
                <w:bCs/>
                <w:iCs/>
                <w:sz w:val="24"/>
                <w:szCs w:val="24"/>
              </w:rPr>
              <w:t>багатоточечним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водозабором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210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Житлові будинки з водопроводом, без каналізації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150</w:t>
            </w:r>
          </w:p>
        </w:tc>
      </w:tr>
      <w:tr w:rsidR="008E7AFA" w:rsidTr="008E7AFA"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Багатоквартирні житлові будинки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 водопроводом та каналізацією (або вигрібною ямою) без ванн та без газопостачання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житель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95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з водопроводом та каналізацією (або вигрібною ямою), ваннами з  швидкодіючими газовими водонагрівачами та </w:t>
            </w:r>
            <w:proofErr w:type="spellStart"/>
            <w:r>
              <w:rPr>
                <w:bCs/>
                <w:iCs/>
                <w:sz w:val="24"/>
                <w:szCs w:val="24"/>
              </w:rPr>
              <w:t>багатоточечним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водозабором</w:t>
            </w:r>
          </w:p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210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 централізованим гарячим водопостачанням або з електроводонагрівачами (бойлерами), обладнаними умивальниками,мийками та душами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житель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195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 централізованим гарячим водопостачанням або з електроводонагрівачами (бойлерами), обладнаними сидячими ваннами та душами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230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 водопроводом, каналізацією,  централізованим гарячим водопостачанням або з електроводонагрівачами (бойлерами), обладнаними ваннами довжиною1500 та 1700мм., обладнані душами</w:t>
            </w:r>
          </w:p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 т.ч. холодна вода</w:t>
            </w:r>
          </w:p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гаряча вода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300</w:t>
            </w: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195</w:t>
            </w: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105</w:t>
            </w:r>
          </w:p>
        </w:tc>
      </w:tr>
      <w:tr w:rsidR="008E7AFA" w:rsidTr="008E7AFA">
        <w:trPr>
          <w:trHeight w:val="180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Інші</w:t>
            </w:r>
          </w:p>
        </w:tc>
      </w:tr>
      <w:tr w:rsidR="008E7AFA" w:rsidTr="008E7AFA">
        <w:trPr>
          <w:trHeight w:val="9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сади та присадибні ділянки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літрів/м² на добу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квітники та газони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теплиці земляні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8E7AFA" w:rsidTr="008E7A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теплиці стелажні зимові, парники усіх типів та утеплений </w:t>
            </w:r>
            <w:proofErr w:type="spellStart"/>
            <w:r>
              <w:rPr>
                <w:bCs/>
                <w:iCs/>
                <w:sz w:val="24"/>
                <w:szCs w:val="24"/>
              </w:rPr>
              <w:t>грунт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8E7AFA" w:rsidTr="008E7AFA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18</w:t>
            </w: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корова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літрів за добу на 1 голову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80</w:t>
            </w:r>
          </w:p>
        </w:tc>
      </w:tr>
      <w:tr w:rsidR="008E7AFA" w:rsidTr="008E7A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FA" w:rsidRDefault="008E7AFA">
            <w:pPr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молодняк великої рогатої худоби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</w:t>
            </w:r>
          </w:p>
        </w:tc>
      </w:tr>
      <w:tr w:rsidR="008E7AFA" w:rsidTr="008E7A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FA" w:rsidRDefault="008E7AFA">
            <w:pPr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коні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80</w:t>
            </w:r>
          </w:p>
        </w:tc>
      </w:tr>
      <w:tr w:rsidR="008E7AFA" w:rsidTr="008E7A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FA" w:rsidRDefault="008E7AFA">
            <w:pPr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свині дорослі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25</w:t>
            </w:r>
          </w:p>
        </w:tc>
      </w:tr>
      <w:tr w:rsidR="008E7AFA" w:rsidTr="008E7A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FA" w:rsidRDefault="008E7AFA">
            <w:pPr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порося до 4-х місяців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8E7AFA" w:rsidTr="008E7AFA">
        <w:trPr>
          <w:trHeight w:val="2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FA" w:rsidRDefault="008E7AFA">
            <w:pPr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коза,вівця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8E7AFA" w:rsidTr="008E7AFA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автобус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Мийка </w:t>
            </w:r>
            <w:proofErr w:type="spellStart"/>
            <w:r>
              <w:rPr>
                <w:bCs/>
                <w:iCs/>
                <w:sz w:val="24"/>
                <w:szCs w:val="24"/>
              </w:rPr>
              <w:t>а\м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 1 раз літрів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</w:p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</w:tr>
      <w:tr w:rsidR="008E7AFA" w:rsidTr="008E7A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FA" w:rsidRDefault="008E7AFA">
            <w:pPr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грузовий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автотранспорт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500</w:t>
            </w:r>
          </w:p>
        </w:tc>
      </w:tr>
      <w:tr w:rsidR="008E7AFA" w:rsidTr="008E7A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FA" w:rsidRDefault="008E7AFA">
            <w:pPr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легковий автотранспорт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300</w:t>
            </w:r>
          </w:p>
        </w:tc>
      </w:tr>
      <w:tr w:rsidR="008E7AFA" w:rsidTr="008E7AFA">
        <w:trPr>
          <w:trHeight w:val="2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FA" w:rsidRDefault="008E7AFA">
            <w:pPr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мотоцикл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FA" w:rsidRDefault="008E7AFA">
            <w:pPr>
              <w:pStyle w:val="a6"/>
              <w:ind w:right="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50</w:t>
            </w:r>
          </w:p>
        </w:tc>
      </w:tr>
    </w:tbl>
    <w:p w:rsidR="008E7AFA" w:rsidRDefault="008E7AFA" w:rsidP="008E7AFA">
      <w:pPr>
        <w:pStyle w:val="a6"/>
        <w:ind w:right="57"/>
        <w:jc w:val="center"/>
        <w:rPr>
          <w:bCs/>
          <w:iCs/>
          <w:sz w:val="24"/>
          <w:szCs w:val="24"/>
        </w:rPr>
      </w:pPr>
    </w:p>
    <w:p w:rsidR="008E7AFA" w:rsidRDefault="008E7AFA" w:rsidP="008E7AFA">
      <w:pPr>
        <w:pStyle w:val="a6"/>
        <w:ind w:right="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Примітка:  Поливні місяці - травень, червень, липень, серпень. Всього 120 днів. </w:t>
      </w:r>
    </w:p>
    <w:p w:rsidR="008E7AFA" w:rsidRDefault="008E7AFA" w:rsidP="008E7AFA">
      <w:pPr>
        <w:pStyle w:val="a6"/>
        <w:ind w:right="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Нарахування поливу не здійснюється в дні випадання осадів більше 0,5 мм.</w:t>
      </w:r>
    </w:p>
    <w:p w:rsidR="008E7AFA" w:rsidRDefault="008E7AFA" w:rsidP="008E7AFA">
      <w:pPr>
        <w:pStyle w:val="a6"/>
        <w:ind w:right="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Мийка автотранспорту прийнята 4 рази на місяць.</w:t>
      </w:r>
    </w:p>
    <w:p w:rsidR="008E7AFA" w:rsidRDefault="008E7AFA" w:rsidP="008E7AFA">
      <w:pPr>
        <w:pStyle w:val="a6"/>
        <w:ind w:right="57"/>
        <w:rPr>
          <w:bCs/>
          <w:iCs/>
          <w:sz w:val="24"/>
          <w:szCs w:val="24"/>
        </w:rPr>
      </w:pPr>
    </w:p>
    <w:p w:rsidR="008E7AFA" w:rsidRDefault="008E7AFA" w:rsidP="008E7AFA">
      <w:pPr>
        <w:pStyle w:val="a6"/>
        <w:ind w:right="57"/>
        <w:rPr>
          <w:bCs/>
          <w:iCs/>
          <w:sz w:val="24"/>
          <w:szCs w:val="24"/>
        </w:rPr>
      </w:pPr>
    </w:p>
    <w:p w:rsidR="008E7AFA" w:rsidRDefault="008E7AFA" w:rsidP="008E7AFA">
      <w:pPr>
        <w:pStyle w:val="a6"/>
        <w:ind w:right="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:rsidR="00540A07" w:rsidRPr="00C81C8F" w:rsidRDefault="00540A07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60059"/>
    <w:rsid w:val="000B2129"/>
    <w:rsid w:val="0010561B"/>
    <w:rsid w:val="001A6C2F"/>
    <w:rsid w:val="001E6B04"/>
    <w:rsid w:val="00232F03"/>
    <w:rsid w:val="003E407F"/>
    <w:rsid w:val="005010ED"/>
    <w:rsid w:val="00507637"/>
    <w:rsid w:val="00540A07"/>
    <w:rsid w:val="00562EE8"/>
    <w:rsid w:val="00576AAC"/>
    <w:rsid w:val="005C1E85"/>
    <w:rsid w:val="005E7D3C"/>
    <w:rsid w:val="0066536A"/>
    <w:rsid w:val="006763D4"/>
    <w:rsid w:val="00681B27"/>
    <w:rsid w:val="00681F3E"/>
    <w:rsid w:val="0068664F"/>
    <w:rsid w:val="00691042"/>
    <w:rsid w:val="006B335F"/>
    <w:rsid w:val="006C1284"/>
    <w:rsid w:val="006E6B65"/>
    <w:rsid w:val="00721826"/>
    <w:rsid w:val="007342D6"/>
    <w:rsid w:val="00741300"/>
    <w:rsid w:val="00760F68"/>
    <w:rsid w:val="007814A5"/>
    <w:rsid w:val="007A0C29"/>
    <w:rsid w:val="007A0E16"/>
    <w:rsid w:val="007C57C5"/>
    <w:rsid w:val="007D406F"/>
    <w:rsid w:val="00830000"/>
    <w:rsid w:val="00840C2E"/>
    <w:rsid w:val="008D3255"/>
    <w:rsid w:val="008E7AFA"/>
    <w:rsid w:val="00983986"/>
    <w:rsid w:val="00AB6732"/>
    <w:rsid w:val="00C25A7F"/>
    <w:rsid w:val="00C41620"/>
    <w:rsid w:val="00C81C8F"/>
    <w:rsid w:val="00D57DEB"/>
    <w:rsid w:val="00D62018"/>
    <w:rsid w:val="00E0691C"/>
    <w:rsid w:val="00EC201A"/>
    <w:rsid w:val="00F4555A"/>
    <w:rsid w:val="00F82AA5"/>
    <w:rsid w:val="00F91757"/>
    <w:rsid w:val="00F96872"/>
    <w:rsid w:val="00FE3628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2014-10-30T11:44:00Z</cp:lastPrinted>
  <dcterms:created xsi:type="dcterms:W3CDTF">2015-02-06T08:23:00Z</dcterms:created>
  <dcterms:modified xsi:type="dcterms:W3CDTF">2015-03-04T12:01:00Z</dcterms:modified>
</cp:coreProperties>
</file>