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AF" w:rsidRDefault="002B7BAF" w:rsidP="002B7BAF">
      <w:pPr>
        <w:shd w:val="clear" w:color="auto" w:fill="FFFFFF"/>
        <w:spacing w:after="270" w:line="240" w:lineRule="auto"/>
        <w:jc w:val="center"/>
        <w:rPr>
          <w:sz w:val="24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AF" w:rsidRPr="002B7BAF" w:rsidRDefault="002B7BAF" w:rsidP="002B7BAF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2B7BAF">
        <w:rPr>
          <w:rFonts w:ascii="Times New Roman" w:hAnsi="Times New Roman" w:cs="Times New Roman"/>
          <w:color w:val="auto"/>
          <w:sz w:val="24"/>
        </w:rPr>
        <w:t>СВАТІВСЬКА МІСЬКА РАДА</w:t>
      </w:r>
    </w:p>
    <w:p w:rsidR="002B7BAF" w:rsidRDefault="002B7BAF" w:rsidP="002B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ВИКОНАВЧИЙ КОМІТЕТ</w:t>
      </w:r>
    </w:p>
    <w:p w:rsidR="002B7BAF" w:rsidRDefault="002B7BAF" w:rsidP="002B7BA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B7BAF" w:rsidRDefault="00385035" w:rsidP="002B7B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 09 червня </w:t>
      </w:r>
      <w:bookmarkStart w:id="0" w:name="_GoBack"/>
      <w:bookmarkEnd w:id="0"/>
      <w:r w:rsidR="002B7BAF">
        <w:rPr>
          <w:rFonts w:ascii="Times New Roman" w:hAnsi="Times New Roman"/>
          <w:sz w:val="24"/>
          <w:szCs w:val="24"/>
        </w:rPr>
        <w:t xml:space="preserve"> 2020 р.    </w:t>
      </w:r>
      <w:r w:rsidR="002B7BAF">
        <w:rPr>
          <w:rFonts w:ascii="Times New Roman" w:hAnsi="Times New Roman"/>
          <w:sz w:val="24"/>
          <w:szCs w:val="24"/>
        </w:rPr>
        <w:tab/>
        <w:t xml:space="preserve">                    м. Сватове                   </w:t>
      </w:r>
      <w:r>
        <w:rPr>
          <w:rFonts w:ascii="Times New Roman" w:hAnsi="Times New Roman"/>
          <w:sz w:val="24"/>
          <w:szCs w:val="24"/>
        </w:rPr>
        <w:t xml:space="preserve">                         № 56</w:t>
      </w:r>
    </w:p>
    <w:p w:rsidR="002B7BAF" w:rsidRPr="002B7BAF" w:rsidRDefault="002B7BAF" w:rsidP="00004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F7A35" w:rsidRDefault="00F8045D" w:rsidP="002B7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7B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Про </w:t>
      </w:r>
      <w:r w:rsidR="00AF7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погодження</w:t>
      </w:r>
      <w:r w:rsidRPr="002B7B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F7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місця </w:t>
      </w:r>
    </w:p>
    <w:p w:rsidR="00F8045D" w:rsidRPr="002B7BAF" w:rsidRDefault="00F8045D" w:rsidP="002B7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7B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розміщення тимчасових споруд</w:t>
      </w:r>
    </w:p>
    <w:p w:rsidR="00004C79" w:rsidRPr="002B7BAF" w:rsidRDefault="00004C79" w:rsidP="002B7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B7BAF" w:rsidRDefault="002B7BAF" w:rsidP="002B7BAF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Керуючись 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>ст.30 Закону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р. № 244 про Порядок розміщення тимчасових споруд для провадження підприємницької діяльності,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благоуст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рою на території населених пунктів Сватівської міської ради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затвер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джених рішенням 23 сесії Сватівської міської ради 7 скликання від 27.08.2018 №23/26, Порядком проведення торговельної діяльності та надання </w:t>
      </w:r>
      <w:r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 на території  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Сватове (зі змінами) затвердженими рішенням 11 сесії Сватівської міської ради 6 скликання від 22.05.2012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розглянувши  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заяву гр. </w:t>
      </w:r>
      <w:proofErr w:type="spellStart"/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Потапенко</w:t>
      </w:r>
      <w:proofErr w:type="spellEnd"/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Оксани Миколаївни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про </w:t>
      </w:r>
      <w:r w:rsidR="00AF7A35">
        <w:rPr>
          <w:rFonts w:ascii="Times New Roman" w:eastAsia="Times New Roman" w:hAnsi="Times New Roman" w:cs="Times New Roman"/>
          <w:color w:val="333333"/>
          <w:sz w:val="24"/>
          <w:szCs w:val="24"/>
        </w:rPr>
        <w:t>погодження місця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розміщення тимчасових споруд 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майдані Зл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годи, б\н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міському парку </w:t>
      </w:r>
      <w:r w:rsidR="00854AB6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відпочинку), </w:t>
      </w:r>
    </w:p>
    <w:p w:rsidR="00F8045D" w:rsidRPr="00050321" w:rsidRDefault="00F8045D" w:rsidP="002B7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0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виконавчий комітет </w:t>
      </w:r>
      <w:r w:rsidR="002B7BAF" w:rsidRPr="00050321">
        <w:rPr>
          <w:rFonts w:ascii="Times New Roman" w:eastAsia="Times New Roman" w:hAnsi="Times New Roman" w:cs="Times New Roman"/>
          <w:color w:val="333333"/>
          <w:sz w:val="24"/>
          <w:szCs w:val="24"/>
        </w:rPr>
        <w:t>Сватівської</w:t>
      </w:r>
      <w:r w:rsidRPr="00050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міської ради</w:t>
      </w:r>
    </w:p>
    <w:p w:rsidR="00050321" w:rsidRDefault="00050321" w:rsidP="002B7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045D" w:rsidRDefault="002B7BAF" w:rsidP="002B7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7B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И Р І Ш И В</w:t>
      </w:r>
      <w:r w:rsidR="00F8045D" w:rsidRPr="002B7B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2B7BAF" w:rsidRPr="00F8045D" w:rsidRDefault="002B7BAF" w:rsidP="002B7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8045D" w:rsidRPr="002B7BAF" w:rsidRDefault="00AF7A35" w:rsidP="002B7BAF">
      <w:pPr>
        <w:pStyle w:val="a6"/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Погодити місце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розміщення 2-х тимчасових споруд (торговельних павільйонів для впровадження підприємницькою діяльністю</w:t>
      </w:r>
      <w:r w:rsidR="00F06D3D" w:rsidRPr="00F06D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06D3D">
        <w:rPr>
          <w:rFonts w:ascii="Times New Roman" w:eastAsia="Times New Roman" w:hAnsi="Times New Roman" w:cs="Times New Roman"/>
          <w:color w:val="333333"/>
          <w:sz w:val="24"/>
          <w:szCs w:val="24"/>
        </w:rPr>
        <w:t>з літньою площадкою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F06D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гр. </w:t>
      </w:r>
      <w:proofErr w:type="spellStart"/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Потапенко</w:t>
      </w:r>
      <w:proofErr w:type="spellEnd"/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Оксані Миколаївні за адресою: майдан Зл</w:t>
      </w:r>
      <w:r w:rsidR="007214A2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годи</w:t>
      </w:r>
      <w:r w:rsidR="002B7BAF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, б\н (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в міському парку</w:t>
      </w:r>
      <w:r w:rsid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відпочинку) </w:t>
      </w:r>
      <w:r w:rsidR="007214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земельній ділянці 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орієнтовною площею 100 </w:t>
      </w:r>
      <w:proofErr w:type="spellStart"/>
      <w:r w:rsidR="002B7BAF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м.кв</w:t>
      </w:r>
      <w:proofErr w:type="spellEnd"/>
      <w:r w:rsid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26881" w:rsidRDefault="00F8045D" w:rsidP="002B7BA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Гр. </w:t>
      </w:r>
      <w:proofErr w:type="spellStart"/>
      <w:r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Потапенко</w:t>
      </w:r>
      <w:proofErr w:type="spellEnd"/>
      <w:r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О.М.</w:t>
      </w:r>
      <w:r w:rsid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8045D" w:rsidRDefault="00926881" w:rsidP="00926881">
      <w:pPr>
        <w:numPr>
          <w:ilvl w:val="1"/>
          <w:numId w:val="4"/>
        </w:numPr>
        <w:shd w:val="clear" w:color="auto" w:fill="FFFFFF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801F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класти 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зі </w:t>
      </w:r>
      <w:proofErr w:type="spellStart"/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Сватівською</w:t>
      </w:r>
      <w:proofErr w:type="spellEnd"/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міською радою </w:t>
      </w:r>
      <w:r w:rsidR="00F06D3D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>оговір тимчасового користування земельною діля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нкою під тимчасовими спорудами 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провадженні підприємницької діяльності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(договір особистого строкового сервітуту</w:t>
      </w:r>
      <w:r w:rsidR="00EE6E9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або інш</w:t>
      </w:r>
      <w:r w:rsidR="00EE6E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ий 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>встановлен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ий</w:t>
      </w:r>
      <w:r w:rsidR="00F8045D" w:rsidRPr="002B7B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законодавством догов</w:t>
      </w:r>
      <w:r w:rsidR="00EE6E9F">
        <w:rPr>
          <w:rFonts w:ascii="Times New Roman" w:eastAsia="Times New Roman" w:hAnsi="Times New Roman" w:cs="Times New Roman"/>
          <w:color w:val="333333"/>
          <w:sz w:val="24"/>
          <w:szCs w:val="24"/>
        </w:rPr>
        <w:t>ір</w:t>
      </w:r>
      <w:r w:rsidR="00F8045D" w:rsidRPr="00F8045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8045D" w:rsidRDefault="00926881" w:rsidP="00926881">
      <w:pPr>
        <w:numPr>
          <w:ilvl w:val="1"/>
          <w:numId w:val="4"/>
        </w:numPr>
        <w:shd w:val="clear" w:color="auto" w:fill="FFFFFF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класти </w:t>
      </w:r>
      <w:r w:rsidR="00004C79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 міським 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комунальним підприємством «</w:t>
      </w:r>
      <w:r w:rsidR="00004C79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Сватове-благоустрій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</w:t>
      </w:r>
      <w:r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угоду 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вивіз сміття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згідно з нормами нагромадження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004C79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обслуговування прилеглої території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8045D" w:rsidRPr="00926881" w:rsidRDefault="00926881" w:rsidP="00926881">
      <w:pPr>
        <w:numPr>
          <w:ilvl w:val="1"/>
          <w:numId w:val="4"/>
        </w:numPr>
        <w:shd w:val="clear" w:color="auto" w:fill="FFFFFF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одати  </w:t>
      </w:r>
      <w:r w:rsidR="00FB2393" w:rsidRPr="00926881">
        <w:rPr>
          <w:rFonts w:ascii="Times New Roman" w:hAnsi="Times New Roman" w:cs="Times New Roman"/>
          <w:color w:val="292B2C"/>
          <w:sz w:val="24"/>
          <w:szCs w:val="24"/>
        </w:rPr>
        <w:t>зазначені п.2.6</w:t>
      </w:r>
      <w:r>
        <w:rPr>
          <w:rFonts w:ascii="Consolas" w:hAnsi="Consolas"/>
          <w:color w:val="292B2C"/>
          <w:sz w:val="26"/>
          <w:szCs w:val="26"/>
        </w:rPr>
        <w:t xml:space="preserve"> 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Порядку розміщення тимчасових споруд для провадження підприємницької діяльності</w:t>
      </w:r>
      <w:r w:rsidR="004034BA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затверджені Наказом Міністерства регіонального розвитку, будівництва та житлово-комунального господарства України від 21.10.2011 р. № 244</w:t>
      </w:r>
      <w:r w:rsidR="004034BA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документи до відділу житлово-комунального господарства, містобудування, архітектури, енергетики та захисту довкілля Сватівської райдержадміністрації для оформлення 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паспорт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прив’язки тимчасов</w:t>
      </w:r>
      <w:r w:rsidR="00FB2393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>их споруд.</w:t>
      </w:r>
      <w:r w:rsidR="00F8045D" w:rsidRPr="009268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50321" w:rsidRDefault="00050321" w:rsidP="009268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виконання даного рішення покласти на першого заступника міського голови Людмилу </w:t>
      </w:r>
      <w:proofErr w:type="spellStart"/>
      <w:r>
        <w:rPr>
          <w:rFonts w:ascii="Times New Roman" w:hAnsi="Times New Roman"/>
          <w:sz w:val="24"/>
          <w:szCs w:val="24"/>
        </w:rPr>
        <w:t>Жаданову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50321" w:rsidRDefault="00050321" w:rsidP="0005032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50321" w:rsidRDefault="00050321" w:rsidP="0005032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Сватівський міський голова                                                                             Євген РИБАЛКО</w:t>
      </w:r>
    </w:p>
    <w:p w:rsidR="00905BA8" w:rsidRPr="002B7BAF" w:rsidRDefault="00905BA8"/>
    <w:sectPr w:rsidR="00905BA8" w:rsidRPr="002B7BAF" w:rsidSect="002B7BAF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320"/>
    <w:multiLevelType w:val="multilevel"/>
    <w:tmpl w:val="408C9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7805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B711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CD20AF6"/>
    <w:multiLevelType w:val="hybridMultilevel"/>
    <w:tmpl w:val="F248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5D"/>
    <w:rsid w:val="00004C79"/>
    <w:rsid w:val="00005BDD"/>
    <w:rsid w:val="00050321"/>
    <w:rsid w:val="002B7BAF"/>
    <w:rsid w:val="00385035"/>
    <w:rsid w:val="003B5CF8"/>
    <w:rsid w:val="004034BA"/>
    <w:rsid w:val="00440819"/>
    <w:rsid w:val="007214A2"/>
    <w:rsid w:val="00801F27"/>
    <w:rsid w:val="00854AB6"/>
    <w:rsid w:val="00905BA8"/>
    <w:rsid w:val="00926881"/>
    <w:rsid w:val="00AF7A35"/>
    <w:rsid w:val="00D2524C"/>
    <w:rsid w:val="00EE6E9F"/>
    <w:rsid w:val="00F06D3D"/>
    <w:rsid w:val="00F8045D"/>
    <w:rsid w:val="00F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BB30"/>
  <w15:chartTrackingRefBased/>
  <w15:docId w15:val="{5349792F-9D25-4E5C-BB4E-4088A91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B7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4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F8045D"/>
    <w:rPr>
      <w:b/>
      <w:bCs/>
    </w:rPr>
  </w:style>
  <w:style w:type="character" w:styleId="a5">
    <w:name w:val="Emphasis"/>
    <w:basedOn w:val="a0"/>
    <w:uiPriority w:val="20"/>
    <w:qFormat/>
    <w:rsid w:val="00F8045D"/>
    <w:rPr>
      <w:i/>
      <w:iCs/>
    </w:rPr>
  </w:style>
  <w:style w:type="paragraph" w:styleId="a6">
    <w:name w:val="List Paragraph"/>
    <w:basedOn w:val="a"/>
    <w:uiPriority w:val="34"/>
    <w:qFormat/>
    <w:rsid w:val="00004C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B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21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14A2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FB2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39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Волошин</dc:creator>
  <cp:keywords/>
  <dc:description/>
  <cp:lastModifiedBy>Lunev</cp:lastModifiedBy>
  <cp:revision>2</cp:revision>
  <cp:lastPrinted>2020-05-12T11:05:00Z</cp:lastPrinted>
  <dcterms:created xsi:type="dcterms:W3CDTF">2020-06-09T06:50:00Z</dcterms:created>
  <dcterms:modified xsi:type="dcterms:W3CDTF">2020-06-09T06:50:00Z</dcterms:modified>
</cp:coreProperties>
</file>