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Default="00C93262" w:rsidP="00F31F23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31F23" w:rsidRPr="00F31F23" w:rsidRDefault="00F31F23" w:rsidP="00F31F23">
      <w:pPr>
        <w:spacing w:after="0" w:line="240" w:lineRule="auto"/>
        <w:rPr>
          <w:lang w:val="uk-UA"/>
        </w:rPr>
      </w:pPr>
    </w:p>
    <w:p w:rsidR="00C93262" w:rsidRDefault="00C93262" w:rsidP="00F31F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F31F23" w:rsidRPr="00F82AA5" w:rsidRDefault="00F31F23" w:rsidP="00F31F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93262" w:rsidRPr="00576AAC" w:rsidRDefault="00C9326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F31F23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C93262" w:rsidRPr="00F82AA5"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«29» травня </w:t>
      </w:r>
      <w:r w:rsidR="00C93262" w:rsidRPr="00F82AA5">
        <w:rPr>
          <w:rFonts w:ascii="Times New Roman" w:hAnsi="Times New Roman"/>
          <w:sz w:val="24"/>
          <w:szCs w:val="24"/>
        </w:rPr>
        <w:t xml:space="preserve"> 201</w:t>
      </w:r>
      <w:r w:rsidR="00944430">
        <w:rPr>
          <w:rFonts w:ascii="Times New Roman" w:hAnsi="Times New Roman"/>
          <w:sz w:val="24"/>
          <w:szCs w:val="24"/>
          <w:lang w:val="uk-UA"/>
        </w:rPr>
        <w:t>9</w:t>
      </w:r>
      <w:r w:rsidR="00C93262" w:rsidRPr="00F82AA5">
        <w:rPr>
          <w:rFonts w:ascii="Times New Roman" w:hAnsi="Times New Roman"/>
          <w:sz w:val="24"/>
          <w:szCs w:val="24"/>
        </w:rPr>
        <w:t xml:space="preserve"> р.    </w:t>
      </w:r>
      <w:r w:rsidR="00C93262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C93262">
        <w:rPr>
          <w:rFonts w:ascii="Times New Roman" w:hAnsi="Times New Roman"/>
          <w:sz w:val="24"/>
          <w:szCs w:val="24"/>
          <w:lang w:val="uk-UA"/>
        </w:rPr>
        <w:t>м. Сватове</w:t>
      </w:r>
      <w:r w:rsidR="00C93262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C93262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C93262"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C93262" w:rsidRPr="00F82AA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  <w:lang w:val="uk-UA"/>
        </w:rPr>
        <w:t xml:space="preserve"> 51</w:t>
      </w:r>
      <w:r w:rsidR="00C93262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>“Про розміщення</w:t>
      </w:r>
      <w:r w:rsidR="005E7136">
        <w:rPr>
          <w:b/>
          <w:i/>
          <w:sz w:val="24"/>
          <w:szCs w:val="24"/>
        </w:rPr>
        <w:t xml:space="preserve"> </w:t>
      </w:r>
      <w:r w:rsidRPr="00944430">
        <w:rPr>
          <w:b/>
          <w:i/>
          <w:sz w:val="24"/>
          <w:szCs w:val="24"/>
        </w:rPr>
        <w:t xml:space="preserve"> зовнішньої реклами”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ab/>
        <w:t xml:space="preserve"> Розглянувши заяву  </w:t>
      </w:r>
      <w:r w:rsidR="005E7136">
        <w:rPr>
          <w:bCs/>
          <w:iCs/>
          <w:sz w:val="24"/>
          <w:szCs w:val="24"/>
        </w:rPr>
        <w:t>ТОВ «Еверест-Схід»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 xml:space="preserve"> з проханням надати дозвіл на розміщення засобу зовнішньої реклами </w:t>
      </w:r>
      <w:r w:rsid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 xml:space="preserve">по </w:t>
      </w:r>
      <w:proofErr w:type="spellStart"/>
      <w:r w:rsidR="005E7136">
        <w:rPr>
          <w:bCs/>
          <w:iCs/>
          <w:sz w:val="24"/>
          <w:szCs w:val="24"/>
        </w:rPr>
        <w:t>пров</w:t>
      </w:r>
      <w:proofErr w:type="spellEnd"/>
      <w:r w:rsidR="00F31F23">
        <w:rPr>
          <w:bCs/>
          <w:iCs/>
          <w:sz w:val="24"/>
          <w:szCs w:val="24"/>
        </w:rPr>
        <w:t>.</w:t>
      </w:r>
      <w:r w:rsidR="005E7136">
        <w:rPr>
          <w:bCs/>
          <w:iCs/>
          <w:sz w:val="24"/>
          <w:szCs w:val="24"/>
        </w:rPr>
        <w:t xml:space="preserve"> Залізничний, 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>(</w:t>
      </w:r>
      <w:r w:rsidR="002C6A57" w:rsidRPr="00944430">
        <w:rPr>
          <w:bCs/>
          <w:iCs/>
          <w:sz w:val="24"/>
          <w:szCs w:val="24"/>
        </w:rPr>
        <w:t>на</w:t>
      </w:r>
      <w:r w:rsidR="00944430">
        <w:rPr>
          <w:bCs/>
          <w:iCs/>
          <w:sz w:val="24"/>
          <w:szCs w:val="24"/>
        </w:rPr>
        <w:t xml:space="preserve"> </w:t>
      </w:r>
      <w:r w:rsidR="005E7136">
        <w:rPr>
          <w:bCs/>
          <w:iCs/>
          <w:sz w:val="24"/>
          <w:szCs w:val="24"/>
        </w:rPr>
        <w:t xml:space="preserve">перехрестя з вул. </w:t>
      </w:r>
      <w:proofErr w:type="spellStart"/>
      <w:r w:rsidR="005E7136">
        <w:rPr>
          <w:bCs/>
          <w:iCs/>
          <w:sz w:val="24"/>
          <w:szCs w:val="24"/>
        </w:rPr>
        <w:t>Кударя</w:t>
      </w:r>
      <w:proofErr w:type="spellEnd"/>
      <w:r w:rsidRPr="00944430">
        <w:rPr>
          <w:bCs/>
          <w:iCs/>
          <w:sz w:val="24"/>
          <w:szCs w:val="24"/>
        </w:rPr>
        <w:t>) м. Сватове,   перевіривши наявність  на це місце пріоритету  та надання на заявлене місце дозволу  на розміщення зовнішньої реклами</w:t>
      </w:r>
      <w:r w:rsidR="005E7136">
        <w:rPr>
          <w:bCs/>
          <w:iCs/>
          <w:sz w:val="24"/>
          <w:szCs w:val="24"/>
        </w:rPr>
        <w:t xml:space="preserve">, встановлено, що відповідно  до рішення топонімічної комісії Сватівської міської ради на вказаному місця розміщено пам’ятно-інформаційні стели «визначені земляки </w:t>
      </w:r>
      <w:proofErr w:type="spellStart"/>
      <w:r w:rsidR="005E7136">
        <w:rPr>
          <w:bCs/>
          <w:iCs/>
          <w:sz w:val="24"/>
          <w:szCs w:val="24"/>
        </w:rPr>
        <w:t>Сватівщини</w:t>
      </w:r>
      <w:proofErr w:type="spellEnd"/>
      <w:r w:rsidR="005E7136">
        <w:rPr>
          <w:bCs/>
          <w:iCs/>
          <w:sz w:val="24"/>
          <w:szCs w:val="24"/>
        </w:rPr>
        <w:t xml:space="preserve">»    керуючись </w:t>
      </w:r>
      <w:r w:rsidRPr="00944430">
        <w:rPr>
          <w:bCs/>
          <w:iCs/>
          <w:sz w:val="24"/>
          <w:szCs w:val="24"/>
        </w:rPr>
        <w:t xml:space="preserve"> Правил</w:t>
      </w:r>
      <w:r w:rsidR="005E7136">
        <w:rPr>
          <w:bCs/>
          <w:iCs/>
          <w:sz w:val="24"/>
          <w:szCs w:val="24"/>
        </w:rPr>
        <w:t>ами</w:t>
      </w:r>
      <w:r w:rsidRPr="00944430">
        <w:rPr>
          <w:bCs/>
          <w:iCs/>
          <w:sz w:val="24"/>
          <w:szCs w:val="24"/>
        </w:rPr>
        <w:t xml:space="preserve"> розміщення зовнішньої реклами на території Сватівської міської ради, затверджених рішенням 17 сесії Сватівської міської ради (24 скликання) від 25.06.2004 року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Default="00C93262" w:rsidP="00EC02EB">
      <w:pPr>
        <w:pStyle w:val="a6"/>
        <w:ind w:right="326"/>
        <w:jc w:val="center"/>
        <w:rPr>
          <w:bCs/>
          <w:iCs/>
          <w:sz w:val="24"/>
          <w:szCs w:val="24"/>
        </w:rPr>
      </w:pPr>
      <w:r w:rsidRPr="00F31F23">
        <w:rPr>
          <w:bCs/>
          <w:iCs/>
          <w:sz w:val="24"/>
          <w:szCs w:val="24"/>
        </w:rPr>
        <w:t>Виконавчий комітет Сватівської міської ради</w:t>
      </w:r>
    </w:p>
    <w:p w:rsidR="00F31F23" w:rsidRPr="00F31F23" w:rsidRDefault="00F31F23" w:rsidP="00EC02EB">
      <w:pPr>
        <w:pStyle w:val="a6"/>
        <w:ind w:right="326"/>
        <w:jc w:val="center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center"/>
        <w:rPr>
          <w:b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ВИРІШИВ:</w:t>
      </w:r>
    </w:p>
    <w:p w:rsidR="00C93262" w:rsidRPr="00944430" w:rsidRDefault="00C93262" w:rsidP="00EC02EB">
      <w:pPr>
        <w:pStyle w:val="a6"/>
        <w:ind w:right="326"/>
        <w:rPr>
          <w:bCs/>
          <w:iCs/>
          <w:sz w:val="24"/>
          <w:szCs w:val="24"/>
        </w:rPr>
      </w:pPr>
    </w:p>
    <w:p w:rsidR="00C93262" w:rsidRDefault="005E7136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Відмовити </w:t>
      </w:r>
      <w:r w:rsidR="00C93262" w:rsidRPr="00944430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Товариству з обмеженою відповідальністю «Еверест-Схід» у наданні </w:t>
      </w:r>
      <w:r w:rsidR="002C6A57" w:rsidRPr="00944430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 дозволу</w:t>
      </w:r>
      <w:r w:rsidR="00C93262" w:rsidRPr="00944430">
        <w:rPr>
          <w:bCs/>
          <w:iCs/>
          <w:sz w:val="24"/>
          <w:szCs w:val="24"/>
        </w:rPr>
        <w:t xml:space="preserve"> на розміщення рекламного </w:t>
      </w:r>
      <w:r w:rsidR="002C6A57" w:rsidRPr="00944430">
        <w:rPr>
          <w:bCs/>
          <w:iCs/>
          <w:sz w:val="24"/>
          <w:szCs w:val="24"/>
        </w:rPr>
        <w:t xml:space="preserve">засобу </w:t>
      </w:r>
      <w:r w:rsidR="00C93262" w:rsidRPr="00944430">
        <w:rPr>
          <w:bCs/>
          <w:iCs/>
          <w:sz w:val="24"/>
          <w:szCs w:val="24"/>
        </w:rPr>
        <w:t xml:space="preserve"> по </w:t>
      </w:r>
      <w:r>
        <w:rPr>
          <w:bCs/>
          <w:iCs/>
          <w:sz w:val="24"/>
          <w:szCs w:val="24"/>
        </w:rPr>
        <w:t>пров. Залізничний</w:t>
      </w:r>
      <w:r w:rsidR="00C93262" w:rsidRPr="00944430">
        <w:rPr>
          <w:bCs/>
          <w:iCs/>
          <w:sz w:val="24"/>
          <w:szCs w:val="24"/>
        </w:rPr>
        <w:t xml:space="preserve">  м. Сватове (на </w:t>
      </w:r>
      <w:r>
        <w:rPr>
          <w:bCs/>
          <w:iCs/>
          <w:sz w:val="24"/>
          <w:szCs w:val="24"/>
        </w:rPr>
        <w:t xml:space="preserve">перехресті  з вул. ім. </w:t>
      </w:r>
      <w:proofErr w:type="spellStart"/>
      <w:r>
        <w:rPr>
          <w:bCs/>
          <w:iCs/>
          <w:sz w:val="24"/>
          <w:szCs w:val="24"/>
        </w:rPr>
        <w:t>Кударя</w:t>
      </w:r>
      <w:proofErr w:type="spellEnd"/>
      <w:r w:rsidR="00C93262" w:rsidRPr="00944430">
        <w:rPr>
          <w:bCs/>
          <w:iCs/>
          <w:sz w:val="24"/>
          <w:szCs w:val="24"/>
        </w:rPr>
        <w:t>)</w:t>
      </w:r>
      <w:r>
        <w:rPr>
          <w:bCs/>
          <w:iCs/>
          <w:sz w:val="24"/>
          <w:szCs w:val="24"/>
        </w:rPr>
        <w:t xml:space="preserve"> в зв’язку з зайнятим  місцем розміщення зовнішньої реклами</w:t>
      </w:r>
      <w:r w:rsidR="00C93262" w:rsidRPr="00944430">
        <w:rPr>
          <w:bCs/>
          <w:iCs/>
          <w:sz w:val="24"/>
          <w:szCs w:val="24"/>
        </w:rPr>
        <w:t xml:space="preserve">. </w:t>
      </w:r>
    </w:p>
    <w:p w:rsidR="00E75497" w:rsidRPr="00944430" w:rsidRDefault="00E75497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ТОВ «Еверест-Схід» звільнити самовільно зайняте місце розміщення зовнішньої реклами.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Контроль за виконанням даного розпорядження покласти  на заступника міського голови </w:t>
      </w:r>
      <w:proofErr w:type="spellStart"/>
      <w:r w:rsidRPr="00944430">
        <w:rPr>
          <w:bCs/>
          <w:iCs/>
          <w:sz w:val="24"/>
          <w:szCs w:val="24"/>
        </w:rPr>
        <w:t>Жаданову</w:t>
      </w:r>
      <w:proofErr w:type="spellEnd"/>
      <w:r w:rsidRPr="00944430">
        <w:rPr>
          <w:bCs/>
          <w:iCs/>
          <w:sz w:val="24"/>
          <w:szCs w:val="24"/>
        </w:rPr>
        <w:t xml:space="preserve"> Л.В.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r w:rsidRPr="00944430">
        <w:rPr>
          <w:b/>
          <w:sz w:val="24"/>
          <w:szCs w:val="24"/>
        </w:rPr>
        <w:t xml:space="preserve">Сватівський міський голова                                        </w:t>
      </w:r>
      <w:r w:rsidR="00F31F23">
        <w:rPr>
          <w:b/>
          <w:sz w:val="24"/>
          <w:szCs w:val="24"/>
        </w:rPr>
        <w:t xml:space="preserve">                      </w:t>
      </w:r>
      <w:bookmarkStart w:id="0" w:name="_GoBack"/>
      <w:bookmarkEnd w:id="0"/>
      <w:r w:rsidRPr="00944430">
        <w:rPr>
          <w:b/>
          <w:sz w:val="24"/>
          <w:szCs w:val="24"/>
        </w:rPr>
        <w:t>Є.В. Рибалко</w:t>
      </w:r>
    </w:p>
    <w:sectPr w:rsidR="00C93262" w:rsidRPr="009444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20DE1"/>
    <w:rsid w:val="001A6C2F"/>
    <w:rsid w:val="001E6B04"/>
    <w:rsid w:val="002122C5"/>
    <w:rsid w:val="002C6A57"/>
    <w:rsid w:val="00397CD8"/>
    <w:rsid w:val="003F523C"/>
    <w:rsid w:val="00433CF4"/>
    <w:rsid w:val="004F7BC8"/>
    <w:rsid w:val="005010ED"/>
    <w:rsid w:val="00516400"/>
    <w:rsid w:val="00562EE8"/>
    <w:rsid w:val="00576AAC"/>
    <w:rsid w:val="005E7136"/>
    <w:rsid w:val="006800DB"/>
    <w:rsid w:val="00681B27"/>
    <w:rsid w:val="00681F3E"/>
    <w:rsid w:val="0068664F"/>
    <w:rsid w:val="006B335F"/>
    <w:rsid w:val="006E6B65"/>
    <w:rsid w:val="00741300"/>
    <w:rsid w:val="00755582"/>
    <w:rsid w:val="00760F68"/>
    <w:rsid w:val="007D406F"/>
    <w:rsid w:val="00830000"/>
    <w:rsid w:val="008803F6"/>
    <w:rsid w:val="00944430"/>
    <w:rsid w:val="00983986"/>
    <w:rsid w:val="00AB6732"/>
    <w:rsid w:val="00AC24CE"/>
    <w:rsid w:val="00AE02E8"/>
    <w:rsid w:val="00B55320"/>
    <w:rsid w:val="00C25A7F"/>
    <w:rsid w:val="00C81C8F"/>
    <w:rsid w:val="00C93262"/>
    <w:rsid w:val="00D57DEB"/>
    <w:rsid w:val="00E00038"/>
    <w:rsid w:val="00E5210A"/>
    <w:rsid w:val="00E75497"/>
    <w:rsid w:val="00EC02EB"/>
    <w:rsid w:val="00EC201A"/>
    <w:rsid w:val="00F31F2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1515F"/>
  <w15:docId w15:val="{ED4F6C04-3658-4A6E-9D81-5CF22996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2019-05-29T11:25:00Z</cp:lastPrinted>
  <dcterms:created xsi:type="dcterms:W3CDTF">2019-05-29T11:25:00Z</dcterms:created>
  <dcterms:modified xsi:type="dcterms:W3CDTF">2019-05-29T11:25:00Z</dcterms:modified>
</cp:coreProperties>
</file>