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AB" w:rsidRDefault="00BE1168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E6551">
        <w:rPr>
          <w:rFonts w:ascii="Times New Roman" w:hAnsi="Times New Roman"/>
          <w:sz w:val="24"/>
          <w:szCs w:val="24"/>
          <w:u w:val="single"/>
          <w:lang w:val="uk-UA"/>
        </w:rPr>
        <w:t xml:space="preserve">«25» лютого </w:t>
      </w:r>
      <w:r w:rsidR="00AE6551">
        <w:rPr>
          <w:rFonts w:ascii="Times New Roman" w:hAnsi="Times New Roman"/>
          <w:sz w:val="24"/>
          <w:szCs w:val="24"/>
        </w:rPr>
        <w:t xml:space="preserve"> </w:t>
      </w:r>
      <w:r w:rsidR="00D05A58">
        <w:rPr>
          <w:rFonts w:ascii="Times New Roman" w:hAnsi="Times New Roman"/>
          <w:sz w:val="24"/>
          <w:szCs w:val="24"/>
          <w:u w:val="single"/>
          <w:lang w:val="uk-UA"/>
        </w:rPr>
        <w:t xml:space="preserve">2016 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D05A5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A463D3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E655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A463D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AE6551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A463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551">
        <w:rPr>
          <w:rFonts w:ascii="Times New Roman" w:hAnsi="Times New Roman"/>
          <w:sz w:val="24"/>
          <w:szCs w:val="24"/>
          <w:lang w:val="uk-UA"/>
        </w:rPr>
        <w:t>12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Pr="006C55D9" w:rsidRDefault="00BB1EAB" w:rsidP="00D05A5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D05A58">
        <w:rPr>
          <w:rFonts w:ascii="Times New Roman" w:hAnsi="Times New Roman"/>
          <w:b/>
          <w:i/>
          <w:sz w:val="24"/>
          <w:szCs w:val="24"/>
          <w:lang w:val="uk-UA"/>
        </w:rPr>
        <w:t>повторну вибачу ордеру Гонських Я.О.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A7173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A71730">
      <w:pPr>
        <w:ind w:firstLine="708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71730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="009D33F1" w:rsidRPr="00A71730">
        <w:rPr>
          <w:rFonts w:ascii="Times New Roman" w:hAnsi="Times New Roman"/>
          <w:sz w:val="24"/>
          <w:szCs w:val="24"/>
          <w:lang w:val="uk-UA"/>
        </w:rPr>
        <w:t>заяву Гонських</w:t>
      </w:r>
      <w:r w:rsidR="00D05A58" w:rsidRPr="00A71730">
        <w:rPr>
          <w:rFonts w:ascii="Times New Roman" w:hAnsi="Times New Roman"/>
          <w:sz w:val="24"/>
          <w:szCs w:val="24"/>
          <w:lang w:val="uk-UA"/>
        </w:rPr>
        <w:t xml:space="preserve"> Яни Олексіївни про видачу повторно ордеру на вселення до житлового будинку по вул.. </w:t>
      </w:r>
      <w:proofErr w:type="spellStart"/>
      <w:r w:rsidR="00D05A58" w:rsidRPr="00A71730">
        <w:rPr>
          <w:rFonts w:ascii="Times New Roman" w:hAnsi="Times New Roman"/>
          <w:sz w:val="24"/>
          <w:szCs w:val="24"/>
          <w:lang w:val="uk-UA"/>
        </w:rPr>
        <w:t>Красноріченська</w:t>
      </w:r>
      <w:proofErr w:type="spellEnd"/>
      <w:r w:rsidR="00D05A58" w:rsidRPr="00A71730">
        <w:rPr>
          <w:rFonts w:ascii="Times New Roman" w:hAnsi="Times New Roman"/>
          <w:sz w:val="24"/>
          <w:szCs w:val="24"/>
          <w:lang w:val="uk-UA"/>
        </w:rPr>
        <w:t xml:space="preserve">, 77 м. Сватове, яке було надано їй та членам її сім’ї рішенням виконавчого комітету </w:t>
      </w:r>
      <w:r w:rsidR="004B1E3B" w:rsidRPr="00A71730">
        <w:rPr>
          <w:rFonts w:ascii="Times New Roman" w:hAnsi="Times New Roman"/>
          <w:sz w:val="24"/>
          <w:szCs w:val="24"/>
          <w:lang w:val="uk-UA"/>
        </w:rPr>
        <w:t>Сватівської міської ради від 18.09.2015 року № 88</w:t>
      </w:r>
      <w:r w:rsidR="00A71730">
        <w:rPr>
          <w:rFonts w:ascii="Times New Roman" w:hAnsi="Times New Roman"/>
          <w:sz w:val="24"/>
          <w:szCs w:val="24"/>
          <w:lang w:val="uk-UA"/>
        </w:rPr>
        <w:t xml:space="preserve">, керуючись </w:t>
      </w:r>
      <w:r w:rsidR="00A71730" w:rsidRPr="00A71730">
        <w:rPr>
          <w:rFonts w:ascii="Times New Roman" w:hAnsi="Times New Roman"/>
          <w:sz w:val="24"/>
          <w:szCs w:val="24"/>
          <w:lang w:val="uk-UA"/>
        </w:rPr>
        <w:t xml:space="preserve"> п. 69 Правил </w:t>
      </w:r>
      <w:r w:rsidR="004B1E3B" w:rsidRPr="00A7173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1730" w:rsidRPr="00A71730">
        <w:rPr>
          <w:rFonts w:ascii="Times New Roman" w:hAnsi="Times New Roman"/>
          <w:sz w:val="24"/>
          <w:szCs w:val="24"/>
          <w:lang w:val="uk-UA"/>
        </w:rPr>
        <w:t xml:space="preserve">обліку громадян, які  потребують поліпшення житлових умов, і надання   їм жилих приміщень в Українській РСР, затверджених  постановою Ради Міністрів УРСР   і </w:t>
      </w:r>
      <w:proofErr w:type="spellStart"/>
      <w:r w:rsidR="00A71730" w:rsidRPr="00A71730">
        <w:rPr>
          <w:rFonts w:ascii="Times New Roman" w:hAnsi="Times New Roman"/>
          <w:sz w:val="24"/>
          <w:szCs w:val="24"/>
          <w:lang w:val="uk-UA"/>
        </w:rPr>
        <w:t>Укрпрофради</w:t>
      </w:r>
      <w:proofErr w:type="spellEnd"/>
      <w:r w:rsidR="00A71730" w:rsidRPr="00A71730">
        <w:rPr>
          <w:rFonts w:ascii="Times New Roman" w:hAnsi="Times New Roman"/>
          <w:sz w:val="24"/>
          <w:szCs w:val="24"/>
          <w:lang w:val="uk-UA"/>
        </w:rPr>
        <w:t xml:space="preserve">    від 11 грудня 1984 р. N 470 </w:t>
      </w:r>
      <w:r w:rsidR="00A71730">
        <w:rPr>
          <w:rFonts w:ascii="Times New Roman" w:hAnsi="Times New Roman"/>
          <w:sz w:val="24"/>
          <w:szCs w:val="24"/>
          <w:lang w:val="uk-UA"/>
        </w:rPr>
        <w:t>за наявності поважних причин, ст.. 58 ЖК України, ст.. 30 Закону України «Про місцеве самоврядування в Україні»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A71730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A71730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</w:t>
      </w:r>
      <w:r w:rsidR="00BB1EAB">
        <w:rPr>
          <w:rFonts w:ascii="Times New Roman" w:hAnsi="Times New Roman"/>
          <w:noProof/>
          <w:sz w:val="24"/>
          <w:szCs w:val="24"/>
          <w:lang w:val="uk-UA"/>
        </w:rPr>
        <w:t xml:space="preserve">дати </w:t>
      </w:r>
      <w:r w:rsidR="009D33F1">
        <w:rPr>
          <w:rFonts w:ascii="Times New Roman" w:hAnsi="Times New Roman"/>
          <w:noProof/>
          <w:sz w:val="24"/>
          <w:szCs w:val="24"/>
          <w:lang w:val="uk-UA"/>
        </w:rPr>
        <w:t xml:space="preserve">Гонських Яні Олексіївні </w:t>
      </w:r>
      <w:r w:rsidR="00BB1EAB">
        <w:rPr>
          <w:rFonts w:ascii="Times New Roman" w:hAnsi="Times New Roman"/>
          <w:noProof/>
          <w:sz w:val="24"/>
          <w:szCs w:val="24"/>
          <w:lang w:val="uk-UA"/>
        </w:rPr>
        <w:t xml:space="preserve"> зі складом сімї </w:t>
      </w:r>
      <w:r w:rsidR="009D33F1">
        <w:rPr>
          <w:rFonts w:ascii="Times New Roman" w:hAnsi="Times New Roman"/>
          <w:noProof/>
          <w:sz w:val="24"/>
          <w:szCs w:val="24"/>
          <w:lang w:val="uk-UA"/>
        </w:rPr>
        <w:t>3</w:t>
      </w:r>
      <w:r w:rsidR="00BB1EAB">
        <w:rPr>
          <w:rFonts w:ascii="Times New Roman" w:hAnsi="Times New Roman"/>
          <w:noProof/>
          <w:sz w:val="24"/>
          <w:szCs w:val="24"/>
          <w:lang w:val="uk-UA"/>
        </w:rPr>
        <w:t xml:space="preserve"> (</w:t>
      </w:r>
      <w:r w:rsidR="009D33F1">
        <w:rPr>
          <w:rFonts w:ascii="Times New Roman" w:hAnsi="Times New Roman"/>
          <w:noProof/>
          <w:sz w:val="24"/>
          <w:szCs w:val="24"/>
          <w:lang w:val="uk-UA"/>
        </w:rPr>
        <w:t>три</w:t>
      </w:r>
      <w:r w:rsidR="00BB1EAB">
        <w:rPr>
          <w:rFonts w:ascii="Times New Roman" w:hAnsi="Times New Roman"/>
          <w:noProof/>
          <w:sz w:val="24"/>
          <w:szCs w:val="24"/>
          <w:lang w:val="uk-UA"/>
        </w:rPr>
        <w:t>) чоловік</w:t>
      </w:r>
      <w:r w:rsidR="00AE1122">
        <w:rPr>
          <w:rFonts w:ascii="Times New Roman" w:hAnsi="Times New Roman"/>
          <w:noProof/>
          <w:sz w:val="24"/>
          <w:szCs w:val="24"/>
          <w:lang w:val="uk-UA"/>
        </w:rPr>
        <w:t>а</w:t>
      </w:r>
      <w:r w:rsidR="00BE1168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E1122">
        <w:rPr>
          <w:rFonts w:ascii="Times New Roman" w:hAnsi="Times New Roman"/>
          <w:noProof/>
          <w:sz w:val="24"/>
          <w:szCs w:val="24"/>
          <w:lang w:val="uk-UA"/>
        </w:rPr>
        <w:t>(</w:t>
      </w:r>
      <w:r w:rsidR="00BE1168">
        <w:rPr>
          <w:rFonts w:ascii="Times New Roman" w:hAnsi="Times New Roman"/>
          <w:noProof/>
          <w:sz w:val="24"/>
          <w:szCs w:val="24"/>
          <w:lang w:val="uk-UA"/>
        </w:rPr>
        <w:t>Гонських Яна О</w:t>
      </w:r>
      <w:r w:rsidR="009D33F1">
        <w:rPr>
          <w:rFonts w:ascii="Times New Roman" w:hAnsi="Times New Roman"/>
          <w:noProof/>
          <w:sz w:val="24"/>
          <w:szCs w:val="24"/>
          <w:lang w:val="uk-UA"/>
        </w:rPr>
        <w:t xml:space="preserve">лексіївна, </w:t>
      </w:r>
      <w:r w:rsidR="00BE1168">
        <w:rPr>
          <w:rFonts w:ascii="Times New Roman" w:hAnsi="Times New Roman"/>
          <w:noProof/>
          <w:sz w:val="24"/>
          <w:szCs w:val="24"/>
          <w:lang w:val="uk-UA"/>
        </w:rPr>
        <w:t>Гонс</w:t>
      </w:r>
      <w:r w:rsidR="009D33F1">
        <w:rPr>
          <w:rFonts w:ascii="Times New Roman" w:hAnsi="Times New Roman"/>
          <w:noProof/>
          <w:sz w:val="24"/>
          <w:szCs w:val="24"/>
          <w:lang w:val="uk-UA"/>
        </w:rPr>
        <w:t>ьких Ангеліна Олексіїв</w:t>
      </w:r>
      <w:r w:rsidR="00A463D3">
        <w:rPr>
          <w:rFonts w:ascii="Times New Roman" w:hAnsi="Times New Roman"/>
          <w:noProof/>
          <w:sz w:val="24"/>
          <w:szCs w:val="24"/>
          <w:lang w:val="uk-UA"/>
        </w:rPr>
        <w:t>н</w:t>
      </w:r>
      <w:r w:rsidR="009D33F1">
        <w:rPr>
          <w:rFonts w:ascii="Times New Roman" w:hAnsi="Times New Roman"/>
          <w:noProof/>
          <w:sz w:val="24"/>
          <w:szCs w:val="24"/>
          <w:lang w:val="uk-UA"/>
        </w:rPr>
        <w:t xml:space="preserve">а, </w:t>
      </w:r>
      <w:r w:rsidR="00A463D3">
        <w:rPr>
          <w:rFonts w:ascii="Times New Roman" w:hAnsi="Times New Roman"/>
          <w:noProof/>
          <w:sz w:val="24"/>
          <w:szCs w:val="24"/>
          <w:lang w:val="uk-UA"/>
        </w:rPr>
        <w:t>Гончар</w:t>
      </w:r>
      <w:r w:rsidR="009D33F1">
        <w:rPr>
          <w:rFonts w:ascii="Times New Roman" w:hAnsi="Times New Roman"/>
          <w:noProof/>
          <w:sz w:val="24"/>
          <w:szCs w:val="24"/>
          <w:lang w:val="uk-UA"/>
        </w:rPr>
        <w:t xml:space="preserve"> Данило Дмитрович</w:t>
      </w:r>
      <w:r w:rsidR="00AE1122">
        <w:rPr>
          <w:rFonts w:ascii="Times New Roman" w:hAnsi="Times New Roman"/>
          <w:noProof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повторно ордер на вселення до </w:t>
      </w:r>
      <w:r w:rsidR="00AE1122" w:rsidRPr="00AE1122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uk-UA"/>
        </w:rPr>
        <w:t>двокімнатного  житлового будинку</w:t>
      </w:r>
      <w:r w:rsidR="00AE1122">
        <w:rPr>
          <w:rFonts w:ascii="Times New Roman" w:hAnsi="Times New Roman"/>
          <w:noProof/>
          <w:sz w:val="24"/>
          <w:szCs w:val="24"/>
          <w:lang w:val="uk-UA"/>
        </w:rPr>
        <w:t xml:space="preserve">  по вул. Красноріченська, 77 м. Сватове жилою площею 18,9 кв.м.</w:t>
      </w:r>
    </w:p>
    <w:p w:rsidR="00BB1EAB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Провідному спеціалісту –юристу Ачкасовій С.О. підготувати ордер на вселення до житлового приміщення.</w:t>
      </w:r>
    </w:p>
    <w:p w:rsidR="00BB1EAB" w:rsidRDefault="00BB1EAB" w:rsidP="00DC4F46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КП «Сватове-благоустрій» укласти з </w:t>
      </w:r>
      <w:r w:rsidR="00BE1168">
        <w:rPr>
          <w:rFonts w:ascii="Times New Roman" w:hAnsi="Times New Roman"/>
          <w:noProof/>
          <w:sz w:val="24"/>
          <w:szCs w:val="24"/>
          <w:lang w:val="uk-UA"/>
        </w:rPr>
        <w:t>Гонських Я.О</w:t>
      </w:r>
      <w:r>
        <w:rPr>
          <w:rFonts w:ascii="Times New Roman" w:hAnsi="Times New Roman"/>
          <w:noProof/>
          <w:sz w:val="24"/>
          <w:szCs w:val="24"/>
          <w:lang w:val="uk-UA"/>
        </w:rPr>
        <w:t>. договір найму житлового приміщення та договір на вивезення ТПВ.</w:t>
      </w:r>
    </w:p>
    <w:p w:rsidR="00BB1EAB" w:rsidRPr="006C55D9" w:rsidRDefault="00BB1EAB" w:rsidP="006C55D9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</w:t>
      </w:r>
      <w:r w:rsidR="00A71730">
        <w:rPr>
          <w:rFonts w:ascii="Times New Roman" w:hAnsi="Times New Roman"/>
          <w:noProof/>
          <w:sz w:val="24"/>
          <w:szCs w:val="24"/>
          <w:lang w:val="uk-UA"/>
        </w:rPr>
        <w:t xml:space="preserve">першого </w:t>
      </w:r>
      <w:r>
        <w:rPr>
          <w:rFonts w:ascii="Times New Roman" w:hAnsi="Times New Roman"/>
          <w:noProof/>
          <w:sz w:val="24"/>
          <w:szCs w:val="24"/>
          <w:lang w:val="uk-UA"/>
        </w:rPr>
        <w:t>заступника міського голови Жаданову Л.В.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DC4F46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863AF"/>
    <w:rsid w:val="002A4B9E"/>
    <w:rsid w:val="00462BF9"/>
    <w:rsid w:val="004B1E3B"/>
    <w:rsid w:val="005010ED"/>
    <w:rsid w:val="00540DDD"/>
    <w:rsid w:val="00543733"/>
    <w:rsid w:val="00553781"/>
    <w:rsid w:val="00562EE8"/>
    <w:rsid w:val="00576AAC"/>
    <w:rsid w:val="005C01F4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D406F"/>
    <w:rsid w:val="007F6D90"/>
    <w:rsid w:val="00830000"/>
    <w:rsid w:val="0086267E"/>
    <w:rsid w:val="00885488"/>
    <w:rsid w:val="00943180"/>
    <w:rsid w:val="00983986"/>
    <w:rsid w:val="0098651D"/>
    <w:rsid w:val="009B48BA"/>
    <w:rsid w:val="009D33F1"/>
    <w:rsid w:val="009F43FF"/>
    <w:rsid w:val="00A463D3"/>
    <w:rsid w:val="00A71730"/>
    <w:rsid w:val="00AB076A"/>
    <w:rsid w:val="00AB6732"/>
    <w:rsid w:val="00AE1122"/>
    <w:rsid w:val="00AE6551"/>
    <w:rsid w:val="00B165A1"/>
    <w:rsid w:val="00B44936"/>
    <w:rsid w:val="00BB1EAB"/>
    <w:rsid w:val="00BE1168"/>
    <w:rsid w:val="00C25A7F"/>
    <w:rsid w:val="00C81C8F"/>
    <w:rsid w:val="00CB0072"/>
    <w:rsid w:val="00D05A58"/>
    <w:rsid w:val="00D122A9"/>
    <w:rsid w:val="00D57DEB"/>
    <w:rsid w:val="00D6513C"/>
    <w:rsid w:val="00D66DC6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2016-02-29T13:12:00Z</cp:lastPrinted>
  <dcterms:created xsi:type="dcterms:W3CDTF">2016-02-29T13:01:00Z</dcterms:created>
  <dcterms:modified xsi:type="dcterms:W3CDTF">2016-02-29T13:13:00Z</dcterms:modified>
</cp:coreProperties>
</file>