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747DF">
        <w:rPr>
          <w:rFonts w:ascii="Times New Roman" w:hAnsi="Times New Roman"/>
          <w:sz w:val="24"/>
          <w:szCs w:val="24"/>
          <w:u w:val="single"/>
          <w:lang w:val="uk-UA"/>
        </w:rPr>
        <w:t xml:space="preserve">«25» лютого </w:t>
      </w:r>
      <w:r w:rsidR="00F747DF">
        <w:rPr>
          <w:rFonts w:ascii="Times New Roman" w:hAnsi="Times New Roman"/>
          <w:sz w:val="24"/>
          <w:szCs w:val="24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5A646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747DF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F747DF">
        <w:rPr>
          <w:rFonts w:ascii="Times New Roman" w:hAnsi="Times New Roman"/>
          <w:sz w:val="24"/>
          <w:szCs w:val="24"/>
          <w:lang w:val="uk-UA"/>
        </w:rPr>
        <w:t>11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5A6465">
        <w:rPr>
          <w:rFonts w:ascii="Times New Roman" w:hAnsi="Times New Roman"/>
          <w:sz w:val="24"/>
          <w:szCs w:val="24"/>
          <w:lang w:val="uk-UA"/>
        </w:rPr>
        <w:t>Клименко Віталія Анатолійовича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 його та членів його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заявник та члени його сім’ї </w:t>
      </w:r>
      <w:r>
        <w:rPr>
          <w:rFonts w:ascii="Times New Roman" w:hAnsi="Times New Roman"/>
          <w:sz w:val="24"/>
          <w:szCs w:val="24"/>
          <w:lang w:val="uk-UA"/>
        </w:rPr>
        <w:t>власного житла н</w:t>
      </w:r>
      <w:r w:rsidR="005A6465">
        <w:rPr>
          <w:rFonts w:ascii="Times New Roman" w:hAnsi="Times New Roman"/>
          <w:sz w:val="24"/>
          <w:szCs w:val="24"/>
          <w:lang w:val="uk-UA"/>
        </w:rPr>
        <w:t>е мають та проживають в будинку,  в якому</w:t>
      </w:r>
      <w:r>
        <w:rPr>
          <w:rFonts w:ascii="Times New Roman" w:hAnsi="Times New Roman"/>
          <w:sz w:val="24"/>
          <w:szCs w:val="24"/>
          <w:lang w:val="uk-UA"/>
        </w:rPr>
        <w:t xml:space="preserve"> вони забезпечені жилою площею нижче за рівень , що визначений законодавством,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ради, керуючись ст. 39, 46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5A6465">
        <w:rPr>
          <w:noProof/>
          <w:lang w:val="uk-UA"/>
        </w:rPr>
        <w:t xml:space="preserve">Клименко Віталія Анатолійовича та членів його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 xml:space="preserve">(дружину - Клименко Тетяну Олександрівну, сина - Клименко Станіслава Віталійовича, дочку – Клименко Єлизавету Віталіївну) </w:t>
      </w:r>
      <w:r w:rsidRPr="002E21E4">
        <w:rPr>
          <w:noProof/>
          <w:lang w:val="uk-UA"/>
        </w:rPr>
        <w:t xml:space="preserve"> таким</w:t>
      </w:r>
      <w:r>
        <w:rPr>
          <w:noProof/>
          <w:lang w:val="uk-UA"/>
        </w:rPr>
        <w:t>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5A6465">
        <w:rPr>
          <w:noProof/>
          <w:lang w:val="uk-UA"/>
        </w:rPr>
        <w:t>Клименко Віталія Анатолійовича</w:t>
      </w:r>
      <w:r>
        <w:rPr>
          <w:noProof/>
          <w:lang w:val="uk-UA"/>
        </w:rPr>
        <w:t xml:space="preserve"> зі складом сім</w:t>
      </w:r>
      <w:proofErr w:type="spellStart"/>
      <w:r>
        <w:rPr>
          <w:lang w:val="uk-UA"/>
        </w:rPr>
        <w:t>’</w:t>
      </w:r>
      <w:r>
        <w:rPr>
          <w:noProof/>
          <w:lang w:val="uk-UA"/>
        </w:rPr>
        <w:t>ї</w:t>
      </w:r>
      <w:proofErr w:type="spellEnd"/>
      <w:r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>4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9F35CD">
        <w:rPr>
          <w:noProof/>
          <w:lang w:val="uk-UA"/>
        </w:rPr>
        <w:t>ого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9F35CD">
        <w:rPr>
          <w:noProof/>
          <w:lang w:val="uk-UA"/>
        </w:rPr>
        <w:t>ий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>Включити Клименко В.А. до списку осіб,які користуються правом першочергового отримання житла якучасника бойових дій.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B076A"/>
    <w:rsid w:val="00AB6732"/>
    <w:rsid w:val="00B165A1"/>
    <w:rsid w:val="00B32350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747DF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2015-05-19T07:31:00Z</cp:lastPrinted>
  <dcterms:created xsi:type="dcterms:W3CDTF">2016-02-29T13:04:00Z</dcterms:created>
  <dcterms:modified xsi:type="dcterms:W3CDTF">2016-02-29T13:09:00Z</dcterms:modified>
</cp:coreProperties>
</file>