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09" w:rsidRDefault="00B94B09" w:rsidP="00B94B0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B09" w:rsidRPr="00576AAC" w:rsidRDefault="00B94B09" w:rsidP="00B94B0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94B09" w:rsidRPr="00F82AA5" w:rsidRDefault="00B94B09" w:rsidP="00B94B0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B94B09" w:rsidRDefault="00B94B09" w:rsidP="00B94B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bookmarkStart w:id="0" w:name="_GoBack"/>
    </w:p>
    <w:bookmarkEnd w:id="0"/>
    <w:p w:rsidR="009F323D" w:rsidRPr="0041395A" w:rsidRDefault="009F323D" w:rsidP="00B94B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4F41" w:rsidRPr="00D179EF" w:rsidRDefault="009F323D" w:rsidP="00D179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B94B09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4F7E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1541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="00BD13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F1541">
        <w:rPr>
          <w:rFonts w:ascii="Times New Roman" w:hAnsi="Times New Roman" w:cs="Times New Roman"/>
          <w:sz w:val="24"/>
          <w:szCs w:val="24"/>
          <w:lang w:val="uk-UA"/>
        </w:rPr>
        <w:t>червня</w:t>
      </w:r>
      <w:r w:rsidR="002C56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4B09" w:rsidRPr="00F82AA5">
        <w:rPr>
          <w:rFonts w:ascii="Times New Roman" w:hAnsi="Times New Roman" w:cs="Times New Roman"/>
          <w:sz w:val="24"/>
          <w:szCs w:val="24"/>
        </w:rPr>
        <w:t>201</w:t>
      </w:r>
      <w:r w:rsidR="002C56B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94B09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B94B09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м. Сватове</w:t>
      </w:r>
      <w:r w:rsidR="00B94B09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2E4DB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B94B09" w:rsidRPr="00F82AA5">
        <w:rPr>
          <w:rFonts w:ascii="Times New Roman" w:hAnsi="Times New Roman" w:cs="Times New Roman"/>
          <w:sz w:val="24"/>
          <w:szCs w:val="24"/>
        </w:rPr>
        <w:t>№</w:t>
      </w:r>
      <w:r w:rsidR="00E754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54D6" w:rsidRPr="00E754D6">
        <w:rPr>
          <w:rFonts w:ascii="Times New Roman" w:hAnsi="Times New Roman" w:cs="Times New Roman"/>
          <w:sz w:val="24"/>
          <w:szCs w:val="24"/>
          <w:u w:val="single"/>
          <w:lang w:val="uk-UA"/>
        </w:rPr>
        <w:t>39</w:t>
      </w:r>
      <w:r w:rsidR="00B94B0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41395A" w:rsidRDefault="0041395A" w:rsidP="00DC12DF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B4F41" w:rsidRPr="001C0721" w:rsidRDefault="000B4F41" w:rsidP="00DC12DF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погодження проектів землеустрою щодо відведення земельних ділянок</w:t>
      </w:r>
      <w:r w:rsidR="00DA32E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м. Сватове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уповноваженим органом охороникультурної спадщини Сватівськоїміської ради.</w:t>
      </w:r>
    </w:p>
    <w:p w:rsidR="000B4F41" w:rsidRDefault="000B4F41" w:rsidP="00DC12D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DC12DF" w:rsidRDefault="000B4F41" w:rsidP="00DC12D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707438">
        <w:rPr>
          <w:rFonts w:ascii="Times New Roman" w:hAnsi="Times New Roman" w:cs="Times New Roman"/>
          <w:sz w:val="24"/>
          <w:szCs w:val="24"/>
          <w:lang w:val="uk-UA"/>
        </w:rPr>
        <w:t>ТОВ</w:t>
      </w:r>
      <w:r w:rsidR="006A27BB">
        <w:rPr>
          <w:rFonts w:ascii="Times New Roman" w:hAnsi="Times New Roman" w:cs="Times New Roman"/>
          <w:sz w:val="24"/>
          <w:szCs w:val="24"/>
          <w:lang w:val="uk-UA"/>
        </w:rPr>
        <w:t>„</w:t>
      </w:r>
      <w:r w:rsidR="00707438">
        <w:rPr>
          <w:rFonts w:ascii="Times New Roman" w:hAnsi="Times New Roman" w:cs="Times New Roman"/>
          <w:sz w:val="24"/>
          <w:szCs w:val="24"/>
          <w:lang w:val="uk-UA"/>
        </w:rPr>
        <w:t xml:space="preserve">Слобожанський центр </w:t>
      </w:r>
      <w:r w:rsidR="00701655">
        <w:rPr>
          <w:rFonts w:ascii="Times New Roman" w:hAnsi="Times New Roman" w:cs="Times New Roman"/>
          <w:sz w:val="24"/>
          <w:szCs w:val="24"/>
          <w:lang w:val="uk-UA"/>
        </w:rPr>
        <w:t>землеустрою ”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абінету Міністрів України від 26.07.2001 р. № 878 м. Сватове Луганської області внесено до Списку історичних населених місць України, ст. 3; 6 Закону України </w:t>
      </w:r>
      <w:proofErr w:type="spellStart"/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охорону культурної спадщини ”, ст. 186 – 1 Земельного кодексу України.</w:t>
      </w:r>
    </w:p>
    <w:p w:rsidR="00BD1323" w:rsidRPr="001C0721" w:rsidRDefault="00BD1323" w:rsidP="00DC12DF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4F41" w:rsidRPr="00A77678" w:rsidRDefault="001C0721" w:rsidP="00DC12D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комітетСватівської міської ради</w:t>
      </w:r>
    </w:p>
    <w:p w:rsidR="00A77678" w:rsidRDefault="001C0721" w:rsidP="00DC12D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4F7E2F" w:rsidRPr="00234669" w:rsidRDefault="004F7E2F" w:rsidP="00DC12D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4F41" w:rsidRDefault="001C0721" w:rsidP="00DC12DF">
      <w:pPr>
        <w:pStyle w:val="a3"/>
        <w:numPr>
          <w:ilvl w:val="0"/>
          <w:numId w:val="1"/>
        </w:numPr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52BD7" w:rsidRPr="00810269" w:rsidRDefault="00752BD7" w:rsidP="00752BD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F1541" w:rsidRPr="00810269" w:rsidRDefault="00DF1541" w:rsidP="00DF1541">
      <w:pPr>
        <w:pStyle w:val="a3"/>
        <w:numPr>
          <w:ilvl w:val="0"/>
          <w:numId w:val="2"/>
        </w:numPr>
        <w:spacing w:after="0"/>
        <w:ind w:left="0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по вул. </w:t>
      </w:r>
      <w:r>
        <w:rPr>
          <w:rFonts w:ascii="Times New Roman" w:hAnsi="Times New Roman" w:cs="Times New Roman"/>
          <w:sz w:val="24"/>
          <w:szCs w:val="24"/>
          <w:lang w:val="uk-UA"/>
        </w:rPr>
        <w:t>Свободи, 45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Луганської області площею – 0,1000 га. із категорії 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(код.  КВЦПЗ – 02.01), та із категорії земель сільськогосподарського призначення (рілля), для ведення особистого селянського господарства площею – 0,</w:t>
      </w:r>
      <w:r>
        <w:rPr>
          <w:rFonts w:ascii="Times New Roman" w:hAnsi="Times New Roman" w:cs="Times New Roman"/>
          <w:sz w:val="24"/>
          <w:szCs w:val="24"/>
          <w:lang w:val="uk-UA"/>
        </w:rPr>
        <w:t>3332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 га. (код. КВЦПЗ – 01.03), для передачі у власність гр.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Шовген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Володимиру Володимировичу.</w:t>
      </w:r>
    </w:p>
    <w:p w:rsidR="00810269" w:rsidRDefault="00810269" w:rsidP="0041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1541" w:rsidRPr="00810269" w:rsidRDefault="00DF1541" w:rsidP="00DF1541">
      <w:pPr>
        <w:pStyle w:val="a3"/>
        <w:numPr>
          <w:ilvl w:val="0"/>
          <w:numId w:val="2"/>
        </w:numPr>
        <w:spacing w:after="0"/>
        <w:ind w:left="0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по вул. </w:t>
      </w:r>
      <w:r>
        <w:rPr>
          <w:rFonts w:ascii="Times New Roman" w:hAnsi="Times New Roman" w:cs="Times New Roman"/>
          <w:sz w:val="24"/>
          <w:szCs w:val="24"/>
          <w:lang w:val="uk-UA"/>
        </w:rPr>
        <w:t>Першотравнева - Набережна, 21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Луганської області площею – 0,1000 га. із категорії 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(код.  КВЦПЗ – 02.01), та із категорії земель сільськогосподарського призначення (рілля), для ведення особистого селянського господарства площею – 0,</w:t>
      </w:r>
      <w:r>
        <w:rPr>
          <w:rFonts w:ascii="Times New Roman" w:hAnsi="Times New Roman" w:cs="Times New Roman"/>
          <w:sz w:val="24"/>
          <w:szCs w:val="24"/>
          <w:lang w:val="uk-UA"/>
        </w:rPr>
        <w:t>1520</w:t>
      </w:r>
      <w:r w:rsidRPr="00810269">
        <w:rPr>
          <w:rFonts w:ascii="Times New Roman" w:hAnsi="Times New Roman" w:cs="Times New Roman"/>
          <w:sz w:val="24"/>
          <w:szCs w:val="24"/>
          <w:lang w:val="uk-UA"/>
        </w:rPr>
        <w:t xml:space="preserve"> га. (код. КВЦПЗ – 01.03), для передачі у власність гр. </w:t>
      </w:r>
      <w:r>
        <w:rPr>
          <w:rFonts w:ascii="Times New Roman" w:hAnsi="Times New Roman" w:cs="Times New Roman"/>
          <w:sz w:val="24"/>
          <w:szCs w:val="24"/>
          <w:lang w:val="uk-UA"/>
        </w:rPr>
        <w:t>Поволоцькому Антону Володимировичу.</w:t>
      </w:r>
    </w:p>
    <w:p w:rsidR="00DF1541" w:rsidRPr="00810269" w:rsidRDefault="00DF1541" w:rsidP="0041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2409" w:rsidRPr="00810269" w:rsidRDefault="00D73A49" w:rsidP="0041395A">
      <w:pPr>
        <w:pStyle w:val="a4"/>
        <w:numPr>
          <w:ilvl w:val="0"/>
          <w:numId w:val="1"/>
        </w:numPr>
        <w:ind w:left="0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81026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41395A" w:rsidRPr="00810269" w:rsidRDefault="0041395A" w:rsidP="0041395A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0119" w:rsidRPr="00810269" w:rsidRDefault="00E442B3" w:rsidP="0041395A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                                            Є.В. Рибалко</w:t>
      </w:r>
    </w:p>
    <w:sectPr w:rsidR="00700119" w:rsidRPr="00810269" w:rsidSect="000038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40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41"/>
    <w:rsid w:val="000038A2"/>
    <w:rsid w:val="00003B87"/>
    <w:rsid w:val="000055C4"/>
    <w:rsid w:val="000057DE"/>
    <w:rsid w:val="00037E0B"/>
    <w:rsid w:val="000572F2"/>
    <w:rsid w:val="000B474F"/>
    <w:rsid w:val="000B4F41"/>
    <w:rsid w:val="000C59F3"/>
    <w:rsid w:val="000E1142"/>
    <w:rsid w:val="001376D7"/>
    <w:rsid w:val="00175B01"/>
    <w:rsid w:val="00195131"/>
    <w:rsid w:val="00197047"/>
    <w:rsid w:val="001A27D7"/>
    <w:rsid w:val="001A57EE"/>
    <w:rsid w:val="001B62E2"/>
    <w:rsid w:val="001C0721"/>
    <w:rsid w:val="001D2EDF"/>
    <w:rsid w:val="00213F55"/>
    <w:rsid w:val="00234669"/>
    <w:rsid w:val="00265AD4"/>
    <w:rsid w:val="00273946"/>
    <w:rsid w:val="002A379F"/>
    <w:rsid w:val="002A6681"/>
    <w:rsid w:val="002C14F1"/>
    <w:rsid w:val="002C56B8"/>
    <w:rsid w:val="002E4DBC"/>
    <w:rsid w:val="0030002E"/>
    <w:rsid w:val="003073EF"/>
    <w:rsid w:val="003140F6"/>
    <w:rsid w:val="00331760"/>
    <w:rsid w:val="0034457E"/>
    <w:rsid w:val="00350C3B"/>
    <w:rsid w:val="00352059"/>
    <w:rsid w:val="00376BE5"/>
    <w:rsid w:val="003A5C15"/>
    <w:rsid w:val="003B5255"/>
    <w:rsid w:val="003D279B"/>
    <w:rsid w:val="003E3A89"/>
    <w:rsid w:val="004138AB"/>
    <w:rsid w:val="0041395A"/>
    <w:rsid w:val="00424155"/>
    <w:rsid w:val="004320EE"/>
    <w:rsid w:val="00476DEE"/>
    <w:rsid w:val="00493F7F"/>
    <w:rsid w:val="00494B7E"/>
    <w:rsid w:val="004B14FC"/>
    <w:rsid w:val="004D2B08"/>
    <w:rsid w:val="004D687C"/>
    <w:rsid w:val="004F7E2F"/>
    <w:rsid w:val="00527D0B"/>
    <w:rsid w:val="00542561"/>
    <w:rsid w:val="00544E42"/>
    <w:rsid w:val="00560C6E"/>
    <w:rsid w:val="00565E98"/>
    <w:rsid w:val="00591CA5"/>
    <w:rsid w:val="005A34A2"/>
    <w:rsid w:val="005B2DA6"/>
    <w:rsid w:val="005E46F7"/>
    <w:rsid w:val="005E75FF"/>
    <w:rsid w:val="00603831"/>
    <w:rsid w:val="006039C2"/>
    <w:rsid w:val="00613919"/>
    <w:rsid w:val="0066128C"/>
    <w:rsid w:val="006A27BB"/>
    <w:rsid w:val="006D3836"/>
    <w:rsid w:val="006E2409"/>
    <w:rsid w:val="00700119"/>
    <w:rsid w:val="00701655"/>
    <w:rsid w:val="00707438"/>
    <w:rsid w:val="00736C28"/>
    <w:rsid w:val="00752BD7"/>
    <w:rsid w:val="00785222"/>
    <w:rsid w:val="00790748"/>
    <w:rsid w:val="00796AE3"/>
    <w:rsid w:val="007A6188"/>
    <w:rsid w:val="007B3CCE"/>
    <w:rsid w:val="007B5C85"/>
    <w:rsid w:val="007F14A7"/>
    <w:rsid w:val="007F7D35"/>
    <w:rsid w:val="00810269"/>
    <w:rsid w:val="00814FDF"/>
    <w:rsid w:val="008161C4"/>
    <w:rsid w:val="008278E4"/>
    <w:rsid w:val="00856FDF"/>
    <w:rsid w:val="0086553B"/>
    <w:rsid w:val="00866727"/>
    <w:rsid w:val="0088019E"/>
    <w:rsid w:val="008D2D02"/>
    <w:rsid w:val="00901774"/>
    <w:rsid w:val="00913C00"/>
    <w:rsid w:val="00923F59"/>
    <w:rsid w:val="009507E0"/>
    <w:rsid w:val="00974414"/>
    <w:rsid w:val="009865BF"/>
    <w:rsid w:val="009A22B0"/>
    <w:rsid w:val="009D1374"/>
    <w:rsid w:val="009D759E"/>
    <w:rsid w:val="009F323D"/>
    <w:rsid w:val="00A02B46"/>
    <w:rsid w:val="00A5098C"/>
    <w:rsid w:val="00A5574E"/>
    <w:rsid w:val="00A70B4E"/>
    <w:rsid w:val="00A77678"/>
    <w:rsid w:val="00A80255"/>
    <w:rsid w:val="00A80998"/>
    <w:rsid w:val="00A923E4"/>
    <w:rsid w:val="00AA5A0B"/>
    <w:rsid w:val="00AF6A9F"/>
    <w:rsid w:val="00AF721B"/>
    <w:rsid w:val="00B27FB4"/>
    <w:rsid w:val="00B33D5A"/>
    <w:rsid w:val="00B40195"/>
    <w:rsid w:val="00B6030F"/>
    <w:rsid w:val="00B94B09"/>
    <w:rsid w:val="00BA00F6"/>
    <w:rsid w:val="00BD1323"/>
    <w:rsid w:val="00BD74D1"/>
    <w:rsid w:val="00BF1BD5"/>
    <w:rsid w:val="00C22613"/>
    <w:rsid w:val="00C51E54"/>
    <w:rsid w:val="00C64307"/>
    <w:rsid w:val="00C7612C"/>
    <w:rsid w:val="00CB2350"/>
    <w:rsid w:val="00CC62F7"/>
    <w:rsid w:val="00D003DB"/>
    <w:rsid w:val="00D006DD"/>
    <w:rsid w:val="00D179EF"/>
    <w:rsid w:val="00D209A6"/>
    <w:rsid w:val="00D436EC"/>
    <w:rsid w:val="00D5094B"/>
    <w:rsid w:val="00D73A49"/>
    <w:rsid w:val="00D7460B"/>
    <w:rsid w:val="00D96263"/>
    <w:rsid w:val="00DA32EE"/>
    <w:rsid w:val="00DB01C1"/>
    <w:rsid w:val="00DB038C"/>
    <w:rsid w:val="00DC12DF"/>
    <w:rsid w:val="00DE27EB"/>
    <w:rsid w:val="00DF1541"/>
    <w:rsid w:val="00E056E7"/>
    <w:rsid w:val="00E121F0"/>
    <w:rsid w:val="00E442B3"/>
    <w:rsid w:val="00E63712"/>
    <w:rsid w:val="00E754D6"/>
    <w:rsid w:val="00E81608"/>
    <w:rsid w:val="00E946A8"/>
    <w:rsid w:val="00EA2BED"/>
    <w:rsid w:val="00EB70C5"/>
    <w:rsid w:val="00EF32D3"/>
    <w:rsid w:val="00F002F5"/>
    <w:rsid w:val="00F139AB"/>
    <w:rsid w:val="00F16B15"/>
    <w:rsid w:val="00F609B9"/>
    <w:rsid w:val="00F83D98"/>
    <w:rsid w:val="00F91032"/>
    <w:rsid w:val="00FD2A39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4B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94B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9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4B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94B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9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4</cp:revision>
  <cp:lastPrinted>2016-06-08T05:03:00Z</cp:lastPrinted>
  <dcterms:created xsi:type="dcterms:W3CDTF">2016-04-28T10:17:00Z</dcterms:created>
  <dcterms:modified xsi:type="dcterms:W3CDTF">2016-06-15T12:26:00Z</dcterms:modified>
</cp:coreProperties>
</file>