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58" w:rsidRDefault="00112658" w:rsidP="00E44FE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FE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доводить до відома споживачів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у зв’язку з зменшенням ціни на природний газ для бюджетних організацій з 01.11.2018 року, виникла необхідність коригування тарифів на </w:t>
      </w:r>
      <w:r w:rsidRPr="00E44FE8">
        <w:rPr>
          <w:rFonts w:ascii="Times New Roman" w:hAnsi="Times New Roman" w:cs="Times New Roman"/>
          <w:sz w:val="28"/>
          <w:szCs w:val="28"/>
          <w:lang w:val="uk-UA"/>
        </w:rPr>
        <w:t>опалювальний сезон 2018-2019 рр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FE8" w:rsidRPr="00E44FE8" w:rsidRDefault="006278B8" w:rsidP="00E44FE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Згідно Наказу Міністерства регіонального розвитку, будівництва та житлово-комунального господарства України № 390 від 30.07.2012 р. </w:t>
      </w:r>
      <w:proofErr w:type="spellStart"/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</w:t>
      </w:r>
      <w:r w:rsidR="00FB508F">
        <w:rPr>
          <w:rFonts w:ascii="Times New Roman" w:hAnsi="Times New Roman" w:cs="Times New Roman"/>
          <w:sz w:val="28"/>
          <w:szCs w:val="28"/>
          <w:lang w:val="uk-UA"/>
        </w:rPr>
        <w:t>інформує споживачів про ці зміни.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розмір </w:t>
      </w:r>
      <w:r w:rsidR="00FB508F">
        <w:rPr>
          <w:rFonts w:ascii="Times New Roman" w:hAnsi="Times New Roman" w:cs="Times New Roman"/>
          <w:sz w:val="28"/>
          <w:szCs w:val="28"/>
          <w:lang w:val="uk-UA"/>
        </w:rPr>
        <w:t xml:space="preserve">коригованого 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>тарифу наведено в таблиці 1 «</w:t>
      </w:r>
      <w:r w:rsidR="00112658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тарифів по </w:t>
      </w:r>
      <w:proofErr w:type="spellStart"/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на опалювальний сезон 2018-2019 рр.</w:t>
      </w:r>
    </w:p>
    <w:p w:rsidR="00F3483D" w:rsidRPr="00E44FE8" w:rsidRDefault="00F87F9A" w:rsidP="00E44FE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 w:rsidR="00E44FE8" w:rsidRPr="00E44FE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F7081" w:rsidRDefault="00112658" w:rsidP="00071BFB">
      <w:pPr>
        <w:tabs>
          <w:tab w:val="left" w:pos="4200"/>
          <w:tab w:val="right" w:pos="14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РОЗРАХУНОК </w:t>
      </w:r>
      <w:r w:rsidR="00DF7081">
        <w:rPr>
          <w:rFonts w:ascii="Times New Roman" w:hAnsi="Times New Roman" w:cs="Times New Roman"/>
          <w:b/>
          <w:sz w:val="28"/>
          <w:szCs w:val="28"/>
          <w:lang w:val="uk-UA"/>
        </w:rPr>
        <w:t>ТАРИФІВ</w:t>
      </w:r>
    </w:p>
    <w:p w:rsidR="007657F0" w:rsidRPr="00F02AF6" w:rsidRDefault="00DF7081" w:rsidP="00071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AF6">
        <w:rPr>
          <w:rFonts w:ascii="Times New Roman" w:hAnsi="Times New Roman" w:cs="Times New Roman"/>
          <w:b/>
          <w:sz w:val="28"/>
          <w:szCs w:val="28"/>
          <w:lang w:val="uk-UA"/>
        </w:rPr>
        <w:t>по комунальному підприємству «Сватове-т</w:t>
      </w:r>
      <w:r w:rsidR="00E204B0">
        <w:rPr>
          <w:rFonts w:ascii="Times New Roman" w:hAnsi="Times New Roman" w:cs="Times New Roman"/>
          <w:b/>
          <w:sz w:val="28"/>
          <w:szCs w:val="28"/>
          <w:lang w:val="uk-UA"/>
        </w:rPr>
        <w:t>епло»</w:t>
      </w:r>
      <w:r w:rsidR="003E3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опалювальний сезон 2018-2019</w:t>
      </w:r>
      <w:r w:rsidRPr="00F02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tbl>
      <w:tblPr>
        <w:tblStyle w:val="a3"/>
        <w:tblW w:w="15830" w:type="dxa"/>
        <w:tblInd w:w="-318" w:type="dxa"/>
        <w:tblLayout w:type="fixed"/>
        <w:tblLook w:val="04A0"/>
      </w:tblPr>
      <w:tblGrid>
        <w:gridCol w:w="1419"/>
        <w:gridCol w:w="850"/>
        <w:gridCol w:w="1134"/>
        <w:gridCol w:w="1276"/>
        <w:gridCol w:w="1276"/>
        <w:gridCol w:w="1417"/>
        <w:gridCol w:w="992"/>
        <w:gridCol w:w="1276"/>
        <w:gridCol w:w="1276"/>
        <w:gridCol w:w="992"/>
        <w:gridCol w:w="567"/>
        <w:gridCol w:w="1134"/>
        <w:gridCol w:w="1134"/>
        <w:gridCol w:w="1087"/>
      </w:tblGrid>
      <w:tr w:rsidR="00071BFB" w:rsidRPr="007657F0" w:rsidTr="00BB64F9">
        <w:trPr>
          <w:trHeight w:val="379"/>
        </w:trPr>
        <w:tc>
          <w:tcPr>
            <w:tcW w:w="1419" w:type="dxa"/>
            <w:vMerge w:val="restart"/>
            <w:vAlign w:val="center"/>
            <w:hideMark/>
          </w:tcPr>
          <w:p w:rsidR="007657F0" w:rsidRPr="00F87F9A" w:rsidRDefault="00FC4D96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Категорі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  споживачів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Питома вага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%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Відпуск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тепло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вої енергії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т.Гкал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Собівартість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     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1Гкал.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Витрати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т.грн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657F0" w:rsidRPr="00F87F9A" w:rsidRDefault="00824E84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 </w:t>
            </w:r>
            <w:proofErr w:type="spellStart"/>
            <w:r w:rsidR="00FC4D96">
              <w:rPr>
                <w:rFonts w:ascii="Times New Roman" w:hAnsi="Times New Roman" w:cs="Times New Roman"/>
                <w:b/>
                <w:sz w:val="16"/>
                <w:szCs w:val="16"/>
              </w:rPr>
              <w:t>Рентабельн</w:t>
            </w:r>
            <w:r w:rsidR="00FC4D9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ість</w:t>
            </w:r>
            <w:proofErr w:type="spellEnd"/>
            <w:r w:rsidR="00FC4D9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буток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7657F0" w:rsidRPr="00F87F9A" w:rsidRDefault="00B21005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Доходи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озрахункові</w:t>
            </w:r>
            <w:proofErr w:type="spellEnd"/>
          </w:p>
        </w:tc>
        <w:tc>
          <w:tcPr>
            <w:tcW w:w="2693" w:type="dxa"/>
            <w:gridSpan w:val="3"/>
            <w:vAlign w:val="center"/>
            <w:hideMark/>
          </w:tcPr>
          <w:p w:rsidR="007657F0" w:rsidRPr="00F87F9A" w:rsidRDefault="00B21005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ількість</w:t>
            </w:r>
            <w:proofErr w:type="spell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послуг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  <w:proofErr w:type="gramStart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сяц</w:t>
            </w:r>
            <w:proofErr w:type="spellEnd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ь</w:t>
            </w:r>
          </w:p>
        </w:tc>
        <w:tc>
          <w:tcPr>
            <w:tcW w:w="2221" w:type="dxa"/>
            <w:gridSpan w:val="2"/>
            <w:vMerge w:val="restart"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Тари</w:t>
            </w:r>
            <w:r w:rsidR="00D073D6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ф за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послуги з ПДВ</w:t>
            </w:r>
          </w:p>
        </w:tc>
      </w:tr>
      <w:tr w:rsidR="00F3483D" w:rsidRPr="007657F0" w:rsidTr="00BB64F9">
        <w:trPr>
          <w:trHeight w:val="325"/>
        </w:trPr>
        <w:tc>
          <w:tcPr>
            <w:tcW w:w="1419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ПДВ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ПДВ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т.грн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палення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т.м²/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т.м³/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п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итома вага од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ослуги </w:t>
            </w:r>
            <w:r w:rsidR="00B21005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Гкал.</w:t>
            </w:r>
            <w:r w:rsidR="00B21005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д.</w:t>
            </w:r>
          </w:p>
        </w:tc>
        <w:tc>
          <w:tcPr>
            <w:tcW w:w="2221" w:type="dxa"/>
            <w:gridSpan w:val="2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83D" w:rsidRPr="007657F0" w:rsidTr="00BB64F9">
        <w:trPr>
          <w:trHeight w:val="325"/>
        </w:trPr>
        <w:tc>
          <w:tcPr>
            <w:tcW w:w="1419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т/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е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нерг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 грн./Гкал.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Опалення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грн./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</w:p>
        </w:tc>
      </w:tr>
      <w:tr w:rsidR="00F3483D" w:rsidRPr="007657F0" w:rsidTr="00FC4D96">
        <w:trPr>
          <w:trHeight w:val="440"/>
        </w:trPr>
        <w:tc>
          <w:tcPr>
            <w:tcW w:w="1419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4118" w:rsidRPr="007657F0" w:rsidTr="00FC4D96">
        <w:trPr>
          <w:trHeight w:val="303"/>
        </w:trPr>
        <w:tc>
          <w:tcPr>
            <w:tcW w:w="1419" w:type="dxa"/>
            <w:noWrap/>
            <w:vAlign w:val="center"/>
            <w:hideMark/>
          </w:tcPr>
          <w:p w:rsidR="009E4118" w:rsidRPr="00F87F9A" w:rsidRDefault="009E4118" w:rsidP="00071B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</w:t>
            </w:r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ього</w:t>
            </w:r>
            <w:proofErr w:type="spellEnd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proofErr w:type="gramStart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</w:t>
            </w:r>
            <w:proofErr w:type="gramEnd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ідприємству</w:t>
            </w:r>
          </w:p>
        </w:tc>
        <w:tc>
          <w:tcPr>
            <w:tcW w:w="850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5,604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2175,32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12190,507</w:t>
            </w:r>
          </w:p>
        </w:tc>
        <w:tc>
          <w:tcPr>
            <w:tcW w:w="141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1219,051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13409,558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16091,470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15,646</w:t>
            </w:r>
          </w:p>
        </w:tc>
        <w:tc>
          <w:tcPr>
            <w:tcW w:w="56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2871,43</w:t>
            </w:r>
          </w:p>
        </w:tc>
        <w:tc>
          <w:tcPr>
            <w:tcW w:w="108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E4118" w:rsidRPr="007657F0" w:rsidTr="00FC4D96">
        <w:trPr>
          <w:trHeight w:val="516"/>
        </w:trPr>
        <w:tc>
          <w:tcPr>
            <w:tcW w:w="1419" w:type="dxa"/>
            <w:noWrap/>
            <w:vAlign w:val="center"/>
            <w:hideMark/>
          </w:tcPr>
          <w:p w:rsidR="009E4118" w:rsidRPr="00F87F9A" w:rsidRDefault="009E4118" w:rsidP="00071B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 Бюджет</w:t>
            </w:r>
          </w:p>
        </w:tc>
        <w:tc>
          <w:tcPr>
            <w:tcW w:w="850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5,604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2175,32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12190,507</w:t>
            </w:r>
          </w:p>
        </w:tc>
        <w:tc>
          <w:tcPr>
            <w:tcW w:w="141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1219,051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13409,558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16091,470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2871,43</w:t>
            </w:r>
          </w:p>
        </w:tc>
        <w:tc>
          <w:tcPr>
            <w:tcW w:w="108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E4118" w:rsidRPr="007657F0" w:rsidTr="00FC4D96">
        <w:trPr>
          <w:trHeight w:val="470"/>
        </w:trPr>
        <w:tc>
          <w:tcPr>
            <w:tcW w:w="1419" w:type="dxa"/>
            <w:noWrap/>
            <w:vAlign w:val="center"/>
            <w:hideMark/>
          </w:tcPr>
          <w:p w:rsidR="009E4118" w:rsidRPr="00F87F9A" w:rsidRDefault="009E4118" w:rsidP="0007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87F9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палення</w:t>
            </w:r>
          </w:p>
        </w:tc>
        <w:tc>
          <w:tcPr>
            <w:tcW w:w="850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4,270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2175,32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9288,627</w:t>
            </w:r>
          </w:p>
        </w:tc>
        <w:tc>
          <w:tcPr>
            <w:tcW w:w="141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928,863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10217,490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12260,988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15,646</w:t>
            </w:r>
          </w:p>
        </w:tc>
        <w:tc>
          <w:tcPr>
            <w:tcW w:w="56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0,04549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2871,43</w:t>
            </w:r>
          </w:p>
        </w:tc>
        <w:tc>
          <w:tcPr>
            <w:tcW w:w="108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130,61</w:t>
            </w:r>
          </w:p>
        </w:tc>
      </w:tr>
      <w:tr w:rsidR="009E4118" w:rsidRPr="007657F0" w:rsidTr="00FC4D96">
        <w:trPr>
          <w:trHeight w:val="394"/>
        </w:trPr>
        <w:tc>
          <w:tcPr>
            <w:tcW w:w="1419" w:type="dxa"/>
            <w:noWrap/>
            <w:vAlign w:val="center"/>
            <w:hideMark/>
          </w:tcPr>
          <w:p w:rsidR="009E4118" w:rsidRPr="00F87F9A" w:rsidRDefault="009E4118" w:rsidP="0007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20"/>
                <w:szCs w:val="20"/>
              </w:rPr>
              <w:t>ГВП</w:t>
            </w:r>
          </w:p>
        </w:tc>
        <w:tc>
          <w:tcPr>
            <w:tcW w:w="850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1,334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2175,32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2901,880</w:t>
            </w:r>
          </w:p>
        </w:tc>
        <w:tc>
          <w:tcPr>
            <w:tcW w:w="141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290,188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3192,068</w:t>
            </w:r>
          </w:p>
        </w:tc>
        <w:tc>
          <w:tcPr>
            <w:tcW w:w="1276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3830,482</w:t>
            </w:r>
          </w:p>
        </w:tc>
        <w:tc>
          <w:tcPr>
            <w:tcW w:w="992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bCs/>
                <w:sz w:val="20"/>
                <w:szCs w:val="20"/>
              </w:rPr>
              <w:t>2871,43</w:t>
            </w:r>
          </w:p>
        </w:tc>
        <w:tc>
          <w:tcPr>
            <w:tcW w:w="1087" w:type="dxa"/>
            <w:noWrap/>
            <w:vAlign w:val="center"/>
            <w:hideMark/>
          </w:tcPr>
          <w:p w:rsidR="009E4118" w:rsidRPr="009E4118" w:rsidRDefault="009E4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1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4118" w:rsidRPr="007657F0" w:rsidTr="00FC4D96">
        <w:trPr>
          <w:trHeight w:val="425"/>
        </w:trPr>
        <w:tc>
          <w:tcPr>
            <w:tcW w:w="1419" w:type="dxa"/>
            <w:noWrap/>
            <w:vAlign w:val="center"/>
            <w:hideMark/>
          </w:tcPr>
          <w:p w:rsidR="009E4118" w:rsidRPr="00F87F9A" w:rsidRDefault="009E4118" w:rsidP="00071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noWrap/>
            <w:hideMark/>
          </w:tcPr>
          <w:p w:rsidR="009E4118" w:rsidRPr="006C456C" w:rsidRDefault="009E4118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B508F" w:rsidRDefault="00FB508F" w:rsidP="00354907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3483D" w:rsidRDefault="00A372A3" w:rsidP="00354907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таблиці</w:t>
      </w:r>
      <w:r w:rsidR="001B6A03">
        <w:rPr>
          <w:rFonts w:ascii="Times New Roman" w:hAnsi="Times New Roman" w:cs="Times New Roman"/>
          <w:sz w:val="28"/>
          <w:szCs w:val="28"/>
          <w:lang w:val="uk-UA"/>
        </w:rPr>
        <w:t xml:space="preserve"> 1 видно, що 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 xml:space="preserve">при коригуванні </w:t>
      </w:r>
      <w:r w:rsidR="00DF7081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тарифів на послуги з централізованого опалення та гарячого водопостачання для </w:t>
      </w:r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організацій 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 xml:space="preserve"> тариф </w:t>
      </w:r>
      <w:r w:rsidR="00F3483D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склав 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>2871 грн. 43</w:t>
      </w:r>
      <w:r w:rsidR="00F3483D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коп. за 1 </w:t>
      </w:r>
      <w:proofErr w:type="spellStart"/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BFB" w:rsidRPr="00F3483D">
        <w:rPr>
          <w:rFonts w:ascii="Times New Roman" w:hAnsi="Times New Roman" w:cs="Times New Roman"/>
          <w:sz w:val="28"/>
          <w:szCs w:val="28"/>
          <w:lang w:val="uk-UA"/>
        </w:rPr>
        <w:t>з ПДВ</w:t>
      </w:r>
      <w:r w:rsidR="00EE7E72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для гуртожитку школи-інтернат 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>2871 грн. 43</w:t>
      </w:r>
      <w:r w:rsidR="00EE7E72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 коп. за 1 </w:t>
      </w:r>
      <w:proofErr w:type="spellStart"/>
      <w:r w:rsidR="00EE7E72" w:rsidRPr="007B6BE5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EE7E72"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з ПДВ</w:t>
      </w:r>
      <w:r w:rsidR="00EE7E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1BFB" w:rsidRPr="00E44FE8" w:rsidRDefault="00071BFB" w:rsidP="00354907">
      <w:pPr>
        <w:tabs>
          <w:tab w:val="left" w:pos="4890"/>
        </w:tabs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Всі витрати по підприємству склали </w:t>
      </w:r>
      <w:r w:rsidR="00F348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>2190,507</w:t>
      </w: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9D6030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. грн., </w:t>
      </w:r>
      <w:r w:rsidR="00F87F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>рибуток –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>219,051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 xml:space="preserve">тис. грн., </w:t>
      </w:r>
      <w:r>
        <w:rPr>
          <w:rFonts w:ascii="Times New Roman" w:hAnsi="Times New Roman" w:cs="Times New Roman"/>
          <w:sz w:val="28"/>
          <w:szCs w:val="28"/>
          <w:lang w:val="uk-UA"/>
        </w:rPr>
        <w:t>доходи з ПДВ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8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1806">
        <w:rPr>
          <w:rFonts w:ascii="Times New Roman" w:hAnsi="Times New Roman" w:cs="Times New Roman"/>
          <w:sz w:val="28"/>
          <w:szCs w:val="28"/>
          <w:lang w:val="uk-UA"/>
        </w:rPr>
        <w:t>6091,470</w:t>
      </w:r>
      <w:r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393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D6030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Pr="00EA3933">
        <w:rPr>
          <w:rFonts w:ascii="Times New Roman" w:hAnsi="Times New Roman" w:cs="Times New Roman"/>
          <w:sz w:val="28"/>
          <w:szCs w:val="28"/>
          <w:lang w:val="uk-UA"/>
        </w:rPr>
        <w:t>.грн</w:t>
      </w:r>
      <w:proofErr w:type="spellEnd"/>
      <w:r w:rsidRPr="00E44FE8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F3483D" w:rsidRPr="00E44FE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W w:w="14932" w:type="dxa"/>
        <w:tblLook w:val="04A0"/>
      </w:tblPr>
      <w:tblGrid>
        <w:gridCol w:w="14932"/>
      </w:tblGrid>
      <w:tr w:rsidR="00E44FE8" w:rsidRPr="00E44FE8" w:rsidTr="00E44FE8">
        <w:trPr>
          <w:trHeight w:val="377"/>
        </w:trPr>
        <w:tc>
          <w:tcPr>
            <w:tcW w:w="149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18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* — З</w:t>
            </w:r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рахунок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включення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рентабельності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Інвестиційної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2018-2023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рр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структура тарифу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збільшиться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10%,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але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підсумками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рахунок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економії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енергоресурсів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подальшому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тариф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значно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зменшиться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ішення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Сватівської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міської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від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16.08.2018 р. № 52 "Про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Інвестиційної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КП "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Сватове-тепло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" на 2018-2023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рр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."</w:t>
            </w:r>
          </w:p>
          <w:p w:rsidR="00C54F64" w:rsidRPr="00E44FE8" w:rsidRDefault="00C54F64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44FE8" w:rsidRPr="00E44FE8" w:rsidTr="00E44FE8">
        <w:trPr>
          <w:trHeight w:val="377"/>
        </w:trPr>
        <w:tc>
          <w:tcPr>
            <w:tcW w:w="149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E8" w:rsidRP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4FE8" w:rsidRPr="00E44FE8" w:rsidTr="00E44FE8">
        <w:trPr>
          <w:trHeight w:val="496"/>
        </w:trPr>
        <w:tc>
          <w:tcPr>
            <w:tcW w:w="149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E8" w:rsidRP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372A3" w:rsidRPr="00A372A3" w:rsidRDefault="00F87F9A" w:rsidP="00A372A3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таблиці 2 наведена структура витрат </w:t>
      </w:r>
      <w:r w:rsidR="00B02B5E">
        <w:rPr>
          <w:rFonts w:ascii="Times New Roman" w:hAnsi="Times New Roman" w:cs="Times New Roman"/>
          <w:sz w:val="28"/>
          <w:szCs w:val="28"/>
          <w:lang w:val="uk-UA"/>
        </w:rPr>
        <w:t>коригованих</w:t>
      </w:r>
      <w:r w:rsidR="00696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тариф</w:t>
      </w:r>
      <w:r w:rsidR="00B02B5E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A372A3" w:rsidRPr="00A372A3">
        <w:rPr>
          <w:rFonts w:ascii="Times New Roman" w:hAnsi="Times New Roman" w:cs="Times New Roman"/>
          <w:sz w:val="28"/>
          <w:szCs w:val="28"/>
          <w:lang w:val="uk-UA"/>
        </w:rPr>
        <w:t>на опалювальний сезон 2018-2019 рр.</w:t>
      </w:r>
    </w:p>
    <w:p w:rsidR="00D03873" w:rsidRDefault="00D03873" w:rsidP="00780B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780BEE" w:rsidRPr="00F87F9A" w:rsidRDefault="00D03873" w:rsidP="00F3483D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="00F87F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F7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BEE" w:rsidRPr="00F87F9A">
        <w:rPr>
          <w:rFonts w:ascii="Times New Roman" w:hAnsi="Times New Roman" w:cs="Times New Roman"/>
          <w:b/>
          <w:sz w:val="32"/>
          <w:szCs w:val="32"/>
          <w:lang w:val="uk-UA"/>
        </w:rPr>
        <w:t>Таблиця 2</w:t>
      </w:r>
    </w:p>
    <w:p w:rsidR="00A950A8" w:rsidRDefault="00A950A8" w:rsidP="00A950A8">
      <w:pPr>
        <w:tabs>
          <w:tab w:val="left" w:pos="6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витрат за статтям</w:t>
      </w:r>
      <w:r w:rsidR="006C76B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витрат при </w:t>
      </w:r>
      <w:r w:rsidR="006965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коригуванні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тарифів</w:t>
      </w:r>
    </w:p>
    <w:p w:rsidR="00D03873" w:rsidRDefault="00A950A8" w:rsidP="00A950A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комунальному підприємству «Сватове-т</w:t>
      </w:r>
      <w:r w:rsidR="00F87F9A">
        <w:rPr>
          <w:rFonts w:ascii="Times New Roman" w:hAnsi="Times New Roman" w:cs="Times New Roman"/>
          <w:b/>
          <w:sz w:val="28"/>
          <w:szCs w:val="28"/>
          <w:lang w:val="uk-UA"/>
        </w:rPr>
        <w:t>епло» на опалювальний сезон 2018-2019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tbl>
      <w:tblPr>
        <w:tblStyle w:val="a3"/>
        <w:tblpPr w:leftFromText="180" w:rightFromText="180" w:vertAnchor="text" w:horzAnchor="margin" w:tblpXSpec="center" w:tblpY="426"/>
        <w:tblW w:w="0" w:type="auto"/>
        <w:tblLook w:val="04A0"/>
      </w:tblPr>
      <w:tblGrid>
        <w:gridCol w:w="680"/>
        <w:gridCol w:w="2252"/>
        <w:gridCol w:w="920"/>
        <w:gridCol w:w="1771"/>
        <w:gridCol w:w="1289"/>
        <w:gridCol w:w="1486"/>
        <w:gridCol w:w="1360"/>
        <w:gridCol w:w="1371"/>
        <w:gridCol w:w="1217"/>
        <w:gridCol w:w="1062"/>
      </w:tblGrid>
      <w:tr w:rsidR="00FF4DBB" w:rsidRPr="00972A10" w:rsidTr="000E2A5B">
        <w:trPr>
          <w:trHeight w:val="243"/>
        </w:trPr>
        <w:tc>
          <w:tcPr>
            <w:tcW w:w="680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252" w:type="dxa"/>
            <w:vMerge w:val="restart"/>
            <w:vAlign w:val="center"/>
          </w:tcPr>
          <w:p w:rsidR="00FF4DBB" w:rsidRPr="00972A10" w:rsidRDefault="00FF4DBB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Од.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вим</w:t>
            </w:r>
            <w:proofErr w:type="spellEnd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46" w:type="dxa"/>
            <w:gridSpan w:val="3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</w:rPr>
            </w:pPr>
            <w:r w:rsidRPr="00972A10">
              <w:rPr>
                <w:rFonts w:ascii="Times New Roman" w:eastAsia="Times New Roman" w:hAnsi="Times New Roman" w:cs="Times New Roman"/>
                <w:lang w:val="uk-UA" w:eastAsia="ru-RU"/>
              </w:rPr>
              <w:t>Повна собівартість</w:t>
            </w:r>
          </w:p>
        </w:tc>
        <w:tc>
          <w:tcPr>
            <w:tcW w:w="5010" w:type="dxa"/>
            <w:gridSpan w:val="4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2A10">
              <w:rPr>
                <w:rFonts w:ascii="Times New Roman" w:hAnsi="Times New Roman" w:cs="Times New Roman"/>
              </w:rPr>
              <w:t xml:space="preserve">Бюджет та </w:t>
            </w:r>
            <w:proofErr w:type="spellStart"/>
            <w:r w:rsidRPr="00972A10">
              <w:rPr>
                <w:rFonts w:ascii="Times New Roman" w:hAnsi="Times New Roman" w:cs="Times New Roman"/>
                <w:lang w:val="uk-UA"/>
              </w:rPr>
              <w:t>інш</w:t>
            </w:r>
            <w:proofErr w:type="spellEnd"/>
            <w:r w:rsidRPr="00972A1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F4DBB" w:rsidRPr="00972A10" w:rsidTr="000E2A5B">
        <w:trPr>
          <w:trHeight w:val="230"/>
        </w:trPr>
        <w:tc>
          <w:tcPr>
            <w:tcW w:w="680" w:type="dxa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Merge/>
            <w:vAlign w:val="center"/>
          </w:tcPr>
          <w:p w:rsidR="00FF4DBB" w:rsidRPr="00972A10" w:rsidRDefault="00FF4DBB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289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486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  <w:tc>
          <w:tcPr>
            <w:tcW w:w="5010" w:type="dxa"/>
            <w:gridSpan w:val="4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A8" w:rsidRPr="00972A10" w:rsidTr="000E2A5B">
        <w:trPr>
          <w:trHeight w:val="156"/>
        </w:trPr>
        <w:tc>
          <w:tcPr>
            <w:tcW w:w="680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Merge/>
            <w:vAlign w:val="center"/>
          </w:tcPr>
          <w:p w:rsidR="00A950A8" w:rsidRPr="00972A10" w:rsidRDefault="00A950A8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6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371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тис. грн.</w:t>
            </w:r>
          </w:p>
        </w:tc>
        <w:tc>
          <w:tcPr>
            <w:tcW w:w="1217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062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</w:tr>
      <w:tr w:rsidR="006F6A1D" w:rsidRPr="00972A10" w:rsidTr="006F6A1D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Відпуск теплової енергії</w:t>
            </w:r>
          </w:p>
        </w:tc>
        <w:tc>
          <w:tcPr>
            <w:tcW w:w="92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т.Гкал</w:t>
            </w:r>
            <w:proofErr w:type="spellEnd"/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5,604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2175,32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5,604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12190,507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2175,32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6F6A1D" w:rsidRPr="00972A10" w:rsidTr="006F6A1D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Виробнича собівартість</w:t>
            </w:r>
          </w:p>
        </w:tc>
        <w:tc>
          <w:tcPr>
            <w:tcW w:w="92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11275,533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2012,05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11275,533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2012,06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6F6A1D" w:rsidRPr="00972A10" w:rsidTr="006F6A1D">
        <w:trPr>
          <w:trHeight w:val="485"/>
        </w:trPr>
        <w:tc>
          <w:tcPr>
            <w:tcW w:w="68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всього</w:t>
            </w:r>
          </w:p>
        </w:tc>
        <w:tc>
          <w:tcPr>
            <w:tcW w:w="920" w:type="dxa"/>
          </w:tcPr>
          <w:p w:rsidR="006F6A1D" w:rsidRPr="00972A10" w:rsidRDefault="006F6A1D" w:rsidP="00B8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8935,339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1594,46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8935,339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1594,46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</w:tr>
      <w:tr w:rsidR="006F6A1D" w:rsidRPr="00972A10" w:rsidTr="006F6A1D">
        <w:trPr>
          <w:trHeight w:val="485"/>
        </w:trPr>
        <w:tc>
          <w:tcPr>
            <w:tcW w:w="680" w:type="dxa"/>
            <w:vAlign w:val="center"/>
          </w:tcPr>
          <w:p w:rsidR="006F6A1D" w:rsidRPr="00972A10" w:rsidRDefault="006F6A1D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матеріальні витрати:</w:t>
            </w:r>
          </w:p>
        </w:tc>
        <w:tc>
          <w:tcPr>
            <w:tcW w:w="920" w:type="dxa"/>
          </w:tcPr>
          <w:p w:rsidR="006F6A1D" w:rsidRPr="00972A10" w:rsidRDefault="006F6A1D" w:rsidP="00B8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8028,158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1432,58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8028,158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1432,58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паливо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електроенергія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6654,837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1187,52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6654,837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1187,53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водопостачання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1159,773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206,95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1159,773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206,95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каналізація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208,041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37,12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208,041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37,12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6F6A1D" w:rsidRPr="00972A10" w:rsidTr="006F6A1D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на оплату праці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5,507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5,507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6F6A1D" w:rsidRPr="00972A10" w:rsidTr="006F6A1D">
        <w:trPr>
          <w:trHeight w:val="485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прямі витрати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743,591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132,69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743,591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132,69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</w:tr>
      <w:tr w:rsidR="006F6A1D" w:rsidRPr="00972A10" w:rsidTr="006F6A1D">
        <w:trPr>
          <w:trHeight w:val="485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Нарахування по заробітній платі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163,590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163,590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6F6A1D" w:rsidRPr="00972A10" w:rsidTr="006F6A1D">
        <w:trPr>
          <w:trHeight w:val="485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Загальновиробничі витрати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163,590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163,590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6F6A1D" w:rsidRPr="00972A10" w:rsidTr="006F6A1D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2340,194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417,59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2340,194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417,59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</w:tr>
      <w:tr w:rsidR="006F6A1D" w:rsidRPr="00972A10" w:rsidTr="006F6A1D">
        <w:trPr>
          <w:trHeight w:val="243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із збуту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513,707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91,67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513,707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91,67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6F6A1D" w:rsidRPr="00972A10" w:rsidTr="006F6A1D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401,267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401,267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</w:tr>
      <w:tr w:rsidR="006F6A1D" w:rsidRPr="006F6A1D" w:rsidTr="000E2A5B">
        <w:trPr>
          <w:trHeight w:val="501"/>
        </w:trPr>
        <w:tc>
          <w:tcPr>
            <w:tcW w:w="680" w:type="dxa"/>
            <w:vAlign w:val="center"/>
          </w:tcPr>
          <w:p w:rsidR="006F6A1D" w:rsidRPr="00972A10" w:rsidRDefault="006F6A1D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</w:tcPr>
          <w:p w:rsidR="006F6A1D" w:rsidRPr="00972A10" w:rsidRDefault="006F6A1D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12190,507</w:t>
            </w:r>
          </w:p>
        </w:tc>
        <w:tc>
          <w:tcPr>
            <w:tcW w:w="1289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2175,32</w:t>
            </w:r>
          </w:p>
        </w:tc>
        <w:tc>
          <w:tcPr>
            <w:tcW w:w="1486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0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12190,507</w:t>
            </w:r>
          </w:p>
        </w:tc>
        <w:tc>
          <w:tcPr>
            <w:tcW w:w="1217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bCs/>
                <w:sz w:val="18"/>
                <w:szCs w:val="18"/>
              </w:rPr>
              <w:t>2175,32</w:t>
            </w:r>
          </w:p>
        </w:tc>
        <w:tc>
          <w:tcPr>
            <w:tcW w:w="1062" w:type="dxa"/>
            <w:vAlign w:val="center"/>
          </w:tcPr>
          <w:p w:rsidR="006F6A1D" w:rsidRPr="006F6A1D" w:rsidRDefault="006F6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A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F3483D" w:rsidRPr="00972A10" w:rsidRDefault="00F3483D" w:rsidP="00A950A8">
      <w:pPr>
        <w:spacing w:after="0"/>
        <w:rPr>
          <w:lang w:val="uk-UA"/>
        </w:rPr>
      </w:pPr>
    </w:p>
    <w:p w:rsidR="00F3483D" w:rsidRPr="00972A10" w:rsidRDefault="00F3483D" w:rsidP="00D03873">
      <w:pPr>
        <w:rPr>
          <w:lang w:val="uk-UA"/>
        </w:rPr>
      </w:pPr>
    </w:p>
    <w:p w:rsidR="00F3483D" w:rsidRDefault="00F3483D" w:rsidP="00D03873">
      <w:pPr>
        <w:rPr>
          <w:lang w:val="uk-UA"/>
        </w:rPr>
      </w:pPr>
    </w:p>
    <w:p w:rsidR="00A950A8" w:rsidRDefault="008A1E34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</w:t>
      </w: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51938" w:rsidRDefault="0085193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6F6A1D" w:rsidRDefault="006F6A1D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51938" w:rsidRPr="00851938" w:rsidRDefault="00F439D2" w:rsidP="0085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</w:t>
      </w:r>
      <w:r w:rsidR="00851938" w:rsidRPr="00851938">
        <w:rPr>
          <w:rFonts w:ascii="Times New Roman" w:hAnsi="Times New Roman" w:cs="Times New Roman"/>
          <w:sz w:val="28"/>
          <w:szCs w:val="28"/>
          <w:lang w:val="uk-UA"/>
        </w:rPr>
        <w:t>В таблиці 3</w:t>
      </w:r>
      <w:r w:rsidR="00851938">
        <w:rPr>
          <w:rFonts w:ascii="Times New Roman" w:hAnsi="Times New Roman" w:cs="Times New Roman"/>
          <w:sz w:val="28"/>
          <w:szCs w:val="28"/>
          <w:lang w:val="uk-UA"/>
        </w:rPr>
        <w:t xml:space="preserve"> наведені</w:t>
      </w:r>
      <w:r w:rsidR="00851938" w:rsidRPr="00851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938" w:rsidRPr="00851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обґрунтування причин зміни тарифу</w:t>
      </w:r>
    </w:p>
    <w:p w:rsidR="008A1E34" w:rsidRDefault="008A1E34" w:rsidP="00F348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Таблиця 3</w:t>
      </w:r>
    </w:p>
    <w:p w:rsidR="008A1E34" w:rsidRDefault="008A1E34" w:rsidP="008A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E34" w:rsidRDefault="008A1E34" w:rsidP="008A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5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причин зміни тарифу</w:t>
      </w:r>
    </w:p>
    <w:p w:rsidR="008A1E34" w:rsidRPr="006345B1" w:rsidRDefault="006F6A1D" w:rsidP="008A1E3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 кориг</w:t>
      </w:r>
      <w:r w:rsidR="007579B0">
        <w:rPr>
          <w:rFonts w:ascii="Times New Roman" w:hAnsi="Times New Roman" w:cs="Times New Roman"/>
          <w:b/>
          <w:i/>
          <w:sz w:val="28"/>
          <w:szCs w:val="28"/>
          <w:lang w:val="uk-UA"/>
        </w:rPr>
        <w:t>уванні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витрат</w:t>
      </w:r>
      <w:r w:rsidR="00F87F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опалювальний період 2018-2019 </w:t>
      </w:r>
      <w:r w:rsidR="0021536E">
        <w:rPr>
          <w:rFonts w:ascii="Times New Roman" w:hAnsi="Times New Roman" w:cs="Times New Roman"/>
          <w:b/>
          <w:i/>
          <w:sz w:val="28"/>
          <w:szCs w:val="28"/>
          <w:lang w:val="uk-UA"/>
        </w:rPr>
        <w:t>рр.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 пов’язаних з виробництвом,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транспортуванням, постачанням теплової енергії та наданням послуг з централізованого опалення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водопостачання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у порівнянні з витратами врахова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ними в діючих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тарифах</w:t>
      </w:r>
      <w:r w:rsidR="002266A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W w:w="13380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1546"/>
        <w:gridCol w:w="1539"/>
        <w:gridCol w:w="1512"/>
        <w:gridCol w:w="1576"/>
        <w:gridCol w:w="1554"/>
        <w:gridCol w:w="2296"/>
      </w:tblGrid>
      <w:tr w:rsidR="008A1E34" w:rsidRPr="001C213C" w:rsidTr="002924E5">
        <w:trPr>
          <w:trHeight w:val="441"/>
          <w:jc w:val="center"/>
        </w:trPr>
        <w:tc>
          <w:tcPr>
            <w:tcW w:w="3357" w:type="dxa"/>
            <w:vAlign w:val="center"/>
          </w:tcPr>
          <w:p w:rsidR="008A1E34" w:rsidRPr="001C213C" w:rsidRDefault="008A1E34" w:rsidP="00BB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Статті витрат</w:t>
            </w:r>
          </w:p>
        </w:tc>
        <w:tc>
          <w:tcPr>
            <w:tcW w:w="1546" w:type="dxa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3051" w:type="dxa"/>
            <w:gridSpan w:val="2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 попередніх розрахунках</w:t>
            </w:r>
          </w:p>
        </w:tc>
        <w:tc>
          <w:tcPr>
            <w:tcW w:w="3130" w:type="dxa"/>
            <w:gridSpan w:val="2"/>
          </w:tcPr>
          <w:p w:rsidR="008A1E34" w:rsidRPr="001C213C" w:rsidRDefault="008A1E34" w:rsidP="006F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 розрахунку </w:t>
            </w:r>
            <w:r w:rsidR="006F6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коригованих </w:t>
            </w:r>
            <w:r w:rsidR="0075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планових 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витрат</w:t>
            </w:r>
          </w:p>
        </w:tc>
        <w:tc>
          <w:tcPr>
            <w:tcW w:w="2296" w:type="dxa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Відхилення,+(-)</w:t>
            </w:r>
          </w:p>
        </w:tc>
      </w:tr>
      <w:tr w:rsidR="007579B0" w:rsidRPr="001C213C" w:rsidTr="002924E5">
        <w:trPr>
          <w:trHeight w:val="746"/>
          <w:jc w:val="center"/>
        </w:trPr>
        <w:tc>
          <w:tcPr>
            <w:tcW w:w="3357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корисний відпуск теплової енергії</w:t>
            </w:r>
          </w:p>
        </w:tc>
        <w:tc>
          <w:tcPr>
            <w:tcW w:w="1546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тис.Гкал</w:t>
            </w:r>
            <w:proofErr w:type="spellEnd"/>
          </w:p>
        </w:tc>
        <w:tc>
          <w:tcPr>
            <w:tcW w:w="3051" w:type="dxa"/>
            <w:gridSpan w:val="2"/>
            <w:vAlign w:val="center"/>
          </w:tcPr>
          <w:p w:rsidR="007579B0" w:rsidRPr="00DB6FA0" w:rsidRDefault="007579B0" w:rsidP="0042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5,604</w:t>
            </w:r>
          </w:p>
        </w:tc>
        <w:tc>
          <w:tcPr>
            <w:tcW w:w="3130" w:type="dxa"/>
            <w:gridSpan w:val="2"/>
            <w:vAlign w:val="center"/>
          </w:tcPr>
          <w:p w:rsidR="007579B0" w:rsidRPr="00DB6FA0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5,604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579B0" w:rsidRPr="001C213C" w:rsidTr="002924E5">
        <w:trPr>
          <w:trHeight w:val="214"/>
          <w:jc w:val="center"/>
        </w:trPr>
        <w:tc>
          <w:tcPr>
            <w:tcW w:w="3357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разом</w:t>
            </w:r>
          </w:p>
        </w:tc>
        <w:tc>
          <w:tcPr>
            <w:tcW w:w="1546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3051" w:type="dxa"/>
            <w:gridSpan w:val="2"/>
            <w:vAlign w:val="center"/>
          </w:tcPr>
          <w:p w:rsidR="007579B0" w:rsidRPr="00DB6FA0" w:rsidRDefault="007579B0" w:rsidP="0042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13666,741</w:t>
            </w:r>
          </w:p>
        </w:tc>
        <w:tc>
          <w:tcPr>
            <w:tcW w:w="3130" w:type="dxa"/>
            <w:gridSpan w:val="2"/>
            <w:vAlign w:val="center"/>
          </w:tcPr>
          <w:p w:rsidR="007579B0" w:rsidRPr="00DB6FA0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12190,507</w:t>
            </w:r>
          </w:p>
        </w:tc>
        <w:tc>
          <w:tcPr>
            <w:tcW w:w="2296" w:type="dxa"/>
            <w:vAlign w:val="center"/>
          </w:tcPr>
          <w:p w:rsidR="007579B0" w:rsidRPr="002924E5" w:rsidRDefault="004B2ED3" w:rsidP="00CE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- 1476,234</w:t>
            </w:r>
          </w:p>
        </w:tc>
      </w:tr>
      <w:tr w:rsidR="007579B0" w:rsidRPr="001C213C" w:rsidTr="002924E5">
        <w:trPr>
          <w:trHeight w:val="488"/>
          <w:jc w:val="center"/>
        </w:trPr>
        <w:tc>
          <w:tcPr>
            <w:tcW w:w="3357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1Гкал</w:t>
            </w:r>
          </w:p>
        </w:tc>
        <w:tc>
          <w:tcPr>
            <w:tcW w:w="1546" w:type="dxa"/>
            <w:vAlign w:val="center"/>
          </w:tcPr>
          <w:p w:rsidR="007579B0" w:rsidRPr="001C213C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3051" w:type="dxa"/>
            <w:gridSpan w:val="2"/>
            <w:vAlign w:val="center"/>
          </w:tcPr>
          <w:p w:rsidR="007579B0" w:rsidRPr="00DB6FA0" w:rsidRDefault="0065157A" w:rsidP="0042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2438,74</w:t>
            </w:r>
          </w:p>
        </w:tc>
        <w:tc>
          <w:tcPr>
            <w:tcW w:w="3130" w:type="dxa"/>
            <w:gridSpan w:val="2"/>
            <w:vAlign w:val="center"/>
          </w:tcPr>
          <w:p w:rsidR="007579B0" w:rsidRPr="00DB6FA0" w:rsidRDefault="007579B0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2175,32</w:t>
            </w:r>
          </w:p>
        </w:tc>
        <w:tc>
          <w:tcPr>
            <w:tcW w:w="2296" w:type="dxa"/>
            <w:vAlign w:val="center"/>
          </w:tcPr>
          <w:p w:rsidR="007579B0" w:rsidRPr="002924E5" w:rsidRDefault="004B2ED3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- 263,4</w:t>
            </w:r>
            <w:r w:rsidR="006515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579B0" w:rsidRPr="001C213C" w:rsidTr="002924E5">
        <w:trPr>
          <w:trHeight w:val="337"/>
          <w:jc w:val="center"/>
        </w:trPr>
        <w:tc>
          <w:tcPr>
            <w:tcW w:w="4903" w:type="dxa"/>
            <w:gridSpan w:val="2"/>
            <w:vAlign w:val="center"/>
          </w:tcPr>
          <w:p w:rsidR="007579B0" w:rsidRPr="001C213C" w:rsidRDefault="007579B0" w:rsidP="008A1E3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539" w:type="dxa"/>
            <w:vAlign w:val="center"/>
          </w:tcPr>
          <w:p w:rsidR="007579B0" w:rsidRPr="001C213C" w:rsidRDefault="007579B0" w:rsidP="0042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ис.грн</w:t>
            </w:r>
            <w:proofErr w:type="spellEnd"/>
          </w:p>
        </w:tc>
        <w:tc>
          <w:tcPr>
            <w:tcW w:w="1512" w:type="dxa"/>
            <w:vAlign w:val="center"/>
          </w:tcPr>
          <w:p w:rsidR="007579B0" w:rsidRPr="001C213C" w:rsidRDefault="007579B0" w:rsidP="0042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576" w:type="dxa"/>
            <w:vAlign w:val="center"/>
          </w:tcPr>
          <w:p w:rsidR="007579B0" w:rsidRPr="001C213C" w:rsidRDefault="007579B0" w:rsidP="004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ис.грн</w:t>
            </w:r>
            <w:proofErr w:type="spellEnd"/>
          </w:p>
        </w:tc>
        <w:tc>
          <w:tcPr>
            <w:tcW w:w="1554" w:type="dxa"/>
            <w:vAlign w:val="center"/>
          </w:tcPr>
          <w:p w:rsidR="007579B0" w:rsidRPr="001C213C" w:rsidRDefault="007579B0" w:rsidP="004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296" w:type="dxa"/>
            <w:vAlign w:val="center"/>
          </w:tcPr>
          <w:p w:rsidR="007579B0" w:rsidRPr="002924E5" w:rsidRDefault="007579B0" w:rsidP="0090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2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грн. 1Гкал</w:t>
            </w:r>
          </w:p>
        </w:tc>
      </w:tr>
      <w:tr w:rsidR="007579B0" w:rsidRPr="001C213C" w:rsidTr="00BB64F9">
        <w:trPr>
          <w:trHeight w:val="246"/>
          <w:jc w:val="center"/>
        </w:trPr>
        <w:tc>
          <w:tcPr>
            <w:tcW w:w="4903" w:type="dxa"/>
            <w:gridSpan w:val="2"/>
            <w:vAlign w:val="center"/>
          </w:tcPr>
          <w:p w:rsidR="007579B0" w:rsidRPr="002266AA" w:rsidRDefault="007579B0" w:rsidP="002266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266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Прямі матеріальні витрати: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9504,392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1696,00</w:t>
            </w:r>
          </w:p>
        </w:tc>
        <w:tc>
          <w:tcPr>
            <w:tcW w:w="1576" w:type="dxa"/>
            <w:vAlign w:val="center"/>
          </w:tcPr>
          <w:p w:rsidR="007579B0" w:rsidRPr="0039498D" w:rsidRDefault="004B2ED3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8028,158</w:t>
            </w:r>
          </w:p>
        </w:tc>
        <w:tc>
          <w:tcPr>
            <w:tcW w:w="1554" w:type="dxa"/>
            <w:vAlign w:val="center"/>
          </w:tcPr>
          <w:p w:rsidR="007579B0" w:rsidRPr="0039498D" w:rsidRDefault="004B2ED3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1432,58</w:t>
            </w:r>
          </w:p>
        </w:tc>
        <w:tc>
          <w:tcPr>
            <w:tcW w:w="2296" w:type="dxa"/>
            <w:vAlign w:val="center"/>
          </w:tcPr>
          <w:p w:rsidR="007579B0" w:rsidRPr="002924E5" w:rsidRDefault="004B2ED3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- 263,42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2266AA" w:rsidRDefault="007579B0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паливо</w:t>
            </w:r>
            <w:proofErr w:type="spellEnd"/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8131,071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1450,94</w:t>
            </w:r>
          </w:p>
        </w:tc>
        <w:tc>
          <w:tcPr>
            <w:tcW w:w="1576" w:type="dxa"/>
            <w:vAlign w:val="center"/>
          </w:tcPr>
          <w:p w:rsidR="007579B0" w:rsidRPr="007579B0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6654,837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1187,52</w:t>
            </w:r>
          </w:p>
        </w:tc>
        <w:tc>
          <w:tcPr>
            <w:tcW w:w="2296" w:type="dxa"/>
            <w:vAlign w:val="center"/>
          </w:tcPr>
          <w:p w:rsidR="007579B0" w:rsidRPr="002924E5" w:rsidRDefault="004B2ED3" w:rsidP="004B2E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- 263,42</w:t>
            </w:r>
            <w:r w:rsidR="00757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79B0" w:rsidRPr="001C213C" w:rsidTr="00BB64F9">
        <w:trPr>
          <w:trHeight w:val="183"/>
          <w:jc w:val="center"/>
        </w:trPr>
        <w:tc>
          <w:tcPr>
            <w:tcW w:w="4903" w:type="dxa"/>
            <w:gridSpan w:val="2"/>
            <w:vAlign w:val="center"/>
          </w:tcPr>
          <w:p w:rsidR="007579B0" w:rsidRPr="002266AA" w:rsidRDefault="007579B0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електроенергія</w:t>
            </w:r>
            <w:proofErr w:type="spellEnd"/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1159,773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206,95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1159,773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206,95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2266AA" w:rsidRDefault="007579B0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водопостачання</w:t>
            </w:r>
            <w:proofErr w:type="spellEnd"/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208,041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208,041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2266AA" w:rsidRDefault="007579B0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каналізація</w:t>
            </w:r>
            <w:proofErr w:type="spellEnd"/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5,507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5,507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1C213C" w:rsidRDefault="007579B0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Прямі витрати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на оплату праці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743,591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132,69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743,591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132,69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B32747" w:rsidRDefault="007579B0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</w:t>
            </w:r>
            <w:r w:rsidRPr="00B327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нші прямі витрати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163,590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29,19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163,590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29,19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1C213C" w:rsidRDefault="007579B0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Загальновиробничі витрати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2340,194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417,59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2340,194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417,59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29"/>
          <w:jc w:val="center"/>
        </w:trPr>
        <w:tc>
          <w:tcPr>
            <w:tcW w:w="4903" w:type="dxa"/>
            <w:gridSpan w:val="2"/>
            <w:vAlign w:val="center"/>
          </w:tcPr>
          <w:p w:rsidR="007579B0" w:rsidRPr="001C213C" w:rsidRDefault="007579B0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513,707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513,707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9B0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7579B0" w:rsidRPr="001C213C" w:rsidRDefault="007579B0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Витрати із збуту  послуг</w:t>
            </w:r>
          </w:p>
        </w:tc>
        <w:tc>
          <w:tcPr>
            <w:tcW w:w="1539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401,267</w:t>
            </w:r>
          </w:p>
        </w:tc>
        <w:tc>
          <w:tcPr>
            <w:tcW w:w="1512" w:type="dxa"/>
            <w:vAlign w:val="center"/>
          </w:tcPr>
          <w:p w:rsidR="007579B0" w:rsidRPr="0039498D" w:rsidRDefault="007579B0" w:rsidP="00426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1576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401,267</w:t>
            </w:r>
          </w:p>
        </w:tc>
        <w:tc>
          <w:tcPr>
            <w:tcW w:w="1554" w:type="dxa"/>
            <w:vAlign w:val="center"/>
          </w:tcPr>
          <w:p w:rsidR="007579B0" w:rsidRPr="0039498D" w:rsidRDefault="007579B0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2296" w:type="dxa"/>
            <w:vAlign w:val="center"/>
          </w:tcPr>
          <w:p w:rsidR="007579B0" w:rsidRPr="002924E5" w:rsidRDefault="005C22D9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A1E34" w:rsidRDefault="008A1E34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1E34" w:rsidRPr="00D0770B" w:rsidRDefault="00851938" w:rsidP="002C5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таблиці 3 видно, що в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</w:t>
      </w:r>
      <w:r w:rsidR="00986ED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рахунку </w:t>
      </w:r>
      <w:r w:rsidR="0021536E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планових витрат на 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опалювальний період 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2018-2019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рр. загальний корисний відпуск теплової енергії  складає </w:t>
      </w:r>
      <w:r w:rsidR="005F6C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5,604 </w:t>
      </w:r>
      <w:proofErr w:type="spellStart"/>
      <w:r w:rsidR="005F6C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87C25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жетних установ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4D6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D3F10" w:rsidRPr="00466FB6" w:rsidRDefault="008A1E34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коригованому 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тарифі  </w:t>
      </w:r>
      <w:r w:rsidRPr="00466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витрати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складають </w:t>
      </w:r>
      <w:r w:rsidR="006F7499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2190,507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що на 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1476,234</w:t>
      </w:r>
      <w:r w:rsidR="002C5421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або</w:t>
      </w:r>
      <w:r w:rsidR="00B83A3F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647C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F3717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,8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6FB6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менше 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порівнянні з витратами, врахованими в діючи</w:t>
      </w:r>
      <w:r w:rsidR="002C5421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</w:t>
      </w:r>
      <w:proofErr w:type="spellStart"/>
      <w:r w:rsidR="002C5421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тарифах</w:t>
      </w:r>
      <w:r w:rsidR="00466FB6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End"/>
      <w:r w:rsidR="00466FB6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13666,741 тис. грн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D3F10" w:rsidRPr="00466FB6" w:rsidRDefault="008A1E34" w:rsidP="005D3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Планові витрати по статті </w:t>
      </w:r>
      <w:r w:rsidR="005D3F10" w:rsidRPr="00466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«паливо»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</w:t>
      </w:r>
      <w:r w:rsidR="005D3F10" w:rsidRPr="00466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6654,837 тис. грн. та 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зменшилися на 263,42 грн./</w:t>
      </w:r>
      <w:proofErr w:type="spellStart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466FB6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3,2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 у порівнянні з витратами, врахованими в діючих тарифах – </w:t>
      </w:r>
      <w:r w:rsidR="005D3F10" w:rsidRPr="00466FB6">
        <w:rPr>
          <w:rFonts w:ascii="Times New Roman" w:hAnsi="Times New Roman" w:cs="Times New Roman"/>
          <w:color w:val="000000"/>
          <w:sz w:val="28"/>
          <w:szCs w:val="28"/>
        </w:rPr>
        <w:t>8131,071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8A1E34" w:rsidRPr="00466FB6" w:rsidRDefault="008A1E34" w:rsidP="005D3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Планові витрати по статті «</w:t>
      </w:r>
      <w:r w:rsidR="005D3F10" w:rsidRPr="00466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Прямі матеріальні витрати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склали </w:t>
      </w:r>
      <w:r w:rsidR="005D3F10" w:rsidRPr="00466F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8028,158 </w:t>
      </w:r>
      <w:proofErr w:type="spellStart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 зменшилися на 263,42 грн./</w:t>
      </w:r>
      <w:proofErr w:type="spellStart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</w:t>
      </w:r>
      <w:r w:rsidR="00466FB6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5D3F10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,8 % у порівнянні з витратами, врахованими в діючих тарифах – 9504,392 тис. грн.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1E34" w:rsidRPr="00466FB6" w:rsidRDefault="008A1E34" w:rsidP="00CF3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66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Планова собівартість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послуг теплопостачання склада</w:t>
      </w:r>
      <w:r w:rsidR="006F7499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2175,32 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F3717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зменшинні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загальних план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ових витрат відбулось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зменшення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EFD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планової собівартості на</w:t>
      </w:r>
      <w:r w:rsidR="00F10DEE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1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263,42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проти собівартості в </w:t>
      </w:r>
      <w:r w:rsidR="003827AF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діючих </w:t>
      </w:r>
      <w:r w:rsidR="006F7499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тарифах –</w:t>
      </w:r>
      <w:r w:rsidR="00651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2438,74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5E54" w:rsidRPr="00D0770B" w:rsidRDefault="005D3F10" w:rsidP="00AC5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</w:t>
      </w:r>
      <w:r w:rsidR="00765E54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78E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витрат відбулося за рахунок </w:t>
      </w:r>
      <w:r w:rsidR="003F22F2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</w:t>
      </w:r>
      <w:r w:rsidR="00765E54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ціни на 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природний </w:t>
      </w:r>
      <w:r w:rsidR="00765E54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газ</w:t>
      </w:r>
      <w:r w:rsidR="00673B43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бюджетних організацій. </w:t>
      </w:r>
      <w:r w:rsidR="00AC578E" w:rsidRPr="00466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з оплати праці, інші прямі витрати, загальновиробничі витрати, адміністративні витрати та витрати із збуту теплової</w:t>
      </w:r>
      <w:r w:rsidR="00AC578E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енергії</w:t>
      </w:r>
      <w:r w:rsidR="00673B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залишились на тому ж рівні</w:t>
      </w:r>
      <w:r w:rsidR="00E87C25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6115" w:rsidRPr="00535BC8" w:rsidRDefault="00F02A3C" w:rsidP="003C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послуги з централізованого опалення та гарячого водопостачання </w:t>
      </w:r>
      <w:proofErr w:type="spellStart"/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«Сватове-тепло» в </w:t>
      </w:r>
      <w:r w:rsidR="00786115"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останнє</w:t>
      </w: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переглядався та був затверджений рішенням Виконавчого комітету Сватівської місько</w:t>
      </w:r>
      <w:r w:rsidR="00673B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ради № 69 від 28 вересня</w:t>
      </w: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3B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</w:t>
      </w: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 </w:t>
      </w:r>
    </w:p>
    <w:p w:rsidR="00786115" w:rsidRDefault="00D0770B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70B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тарифів проводився на підставі Закону України «Про житлово-комунальні послуги», Закону України «Про теплопостачання», Постанови КМУ № 869 від 01.06.2011 р. </w:t>
      </w:r>
      <w:r w:rsidR="00C3330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770B">
        <w:rPr>
          <w:rFonts w:ascii="Times New Roman" w:hAnsi="Times New Roman" w:cs="Times New Roman"/>
          <w:sz w:val="28"/>
          <w:szCs w:val="28"/>
          <w:lang w:val="uk-UA"/>
        </w:rPr>
        <w:t>Про забезпечення єдиного підходу до формування тарифів на житлово-комунальні послуги».</w:t>
      </w: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                                                          </w:t>
      </w:r>
      <w:r w:rsidR="00C44A3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3330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В.І. Данильченко </w:t>
      </w: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                              </w:t>
      </w:r>
      <w:r w:rsidR="00901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О.Л. Яковенко</w:t>
      </w:r>
    </w:p>
    <w:p w:rsidR="00C44A33" w:rsidRDefault="00C44A33" w:rsidP="00C44A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Pr="00C44A33" w:rsidRDefault="00C44A33" w:rsidP="00C44A3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Економіст                                                                                     </w:t>
      </w:r>
      <w:r w:rsidR="00D952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E7F4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952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Н.В. Савченко</w:t>
      </w:r>
    </w:p>
    <w:sectPr w:rsidR="00C44A33" w:rsidRPr="00C44A33" w:rsidSect="006F6A1D">
      <w:pgSz w:w="16838" w:h="11906" w:orient="landscape"/>
      <w:pgMar w:top="426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97" w:rsidRDefault="00251197" w:rsidP="00CD6819">
      <w:pPr>
        <w:spacing w:after="0" w:line="240" w:lineRule="auto"/>
      </w:pPr>
      <w:r>
        <w:separator/>
      </w:r>
    </w:p>
  </w:endnote>
  <w:endnote w:type="continuationSeparator" w:id="0">
    <w:p w:rsidR="00251197" w:rsidRDefault="00251197" w:rsidP="00CD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97" w:rsidRDefault="00251197" w:rsidP="00CD6819">
      <w:pPr>
        <w:spacing w:after="0" w:line="240" w:lineRule="auto"/>
      </w:pPr>
      <w:r>
        <w:separator/>
      </w:r>
    </w:p>
  </w:footnote>
  <w:footnote w:type="continuationSeparator" w:id="0">
    <w:p w:rsidR="00251197" w:rsidRDefault="00251197" w:rsidP="00CD6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C220D"/>
    <w:multiLevelType w:val="hybridMultilevel"/>
    <w:tmpl w:val="7BC0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833"/>
    <w:rsid w:val="0000246C"/>
    <w:rsid w:val="00032BF7"/>
    <w:rsid w:val="00060C9C"/>
    <w:rsid w:val="00071BFB"/>
    <w:rsid w:val="00093A75"/>
    <w:rsid w:val="0009647C"/>
    <w:rsid w:val="000D27B9"/>
    <w:rsid w:val="000E1449"/>
    <w:rsid w:val="000E2A5B"/>
    <w:rsid w:val="000F7590"/>
    <w:rsid w:val="00112658"/>
    <w:rsid w:val="00122E82"/>
    <w:rsid w:val="00123961"/>
    <w:rsid w:val="001267B3"/>
    <w:rsid w:val="001314EA"/>
    <w:rsid w:val="00135439"/>
    <w:rsid w:val="0015706E"/>
    <w:rsid w:val="00166D45"/>
    <w:rsid w:val="00174732"/>
    <w:rsid w:val="00174F08"/>
    <w:rsid w:val="00185C8C"/>
    <w:rsid w:val="00187797"/>
    <w:rsid w:val="00193330"/>
    <w:rsid w:val="001B6A03"/>
    <w:rsid w:val="001F4409"/>
    <w:rsid w:val="002135E2"/>
    <w:rsid w:val="0021498C"/>
    <w:rsid w:val="0021536E"/>
    <w:rsid w:val="002266AA"/>
    <w:rsid w:val="00251197"/>
    <w:rsid w:val="00266D51"/>
    <w:rsid w:val="00285C42"/>
    <w:rsid w:val="00291C1E"/>
    <w:rsid w:val="002924E5"/>
    <w:rsid w:val="002955F6"/>
    <w:rsid w:val="0029725A"/>
    <w:rsid w:val="002B4DDB"/>
    <w:rsid w:val="002B58AF"/>
    <w:rsid w:val="002C4242"/>
    <w:rsid w:val="002C5421"/>
    <w:rsid w:val="002D7A07"/>
    <w:rsid w:val="002E768B"/>
    <w:rsid w:val="002F33BD"/>
    <w:rsid w:val="00304C3B"/>
    <w:rsid w:val="00305951"/>
    <w:rsid w:val="00307C2C"/>
    <w:rsid w:val="003230AE"/>
    <w:rsid w:val="0034382F"/>
    <w:rsid w:val="00354907"/>
    <w:rsid w:val="0036337C"/>
    <w:rsid w:val="00374C07"/>
    <w:rsid w:val="003827AF"/>
    <w:rsid w:val="0039498D"/>
    <w:rsid w:val="0039555B"/>
    <w:rsid w:val="00397D06"/>
    <w:rsid w:val="003A1069"/>
    <w:rsid w:val="003A63FD"/>
    <w:rsid w:val="003B2B5B"/>
    <w:rsid w:val="003B71A7"/>
    <w:rsid w:val="003C7699"/>
    <w:rsid w:val="003D0D18"/>
    <w:rsid w:val="003D1086"/>
    <w:rsid w:val="003E2A4E"/>
    <w:rsid w:val="003E39E8"/>
    <w:rsid w:val="003F0B5F"/>
    <w:rsid w:val="003F22F2"/>
    <w:rsid w:val="00402684"/>
    <w:rsid w:val="004033C0"/>
    <w:rsid w:val="00407BAC"/>
    <w:rsid w:val="00425489"/>
    <w:rsid w:val="00425ECA"/>
    <w:rsid w:val="0044630E"/>
    <w:rsid w:val="00455095"/>
    <w:rsid w:val="00460FAB"/>
    <w:rsid w:val="0046111F"/>
    <w:rsid w:val="00466FB6"/>
    <w:rsid w:val="00476BBD"/>
    <w:rsid w:val="00477C09"/>
    <w:rsid w:val="00497DF3"/>
    <w:rsid w:val="004B2ED3"/>
    <w:rsid w:val="004C66BB"/>
    <w:rsid w:val="004E1617"/>
    <w:rsid w:val="004E68BF"/>
    <w:rsid w:val="004F4EFD"/>
    <w:rsid w:val="005017ED"/>
    <w:rsid w:val="00503EB8"/>
    <w:rsid w:val="00535BC8"/>
    <w:rsid w:val="00540ED0"/>
    <w:rsid w:val="00544D7B"/>
    <w:rsid w:val="005452DB"/>
    <w:rsid w:val="005559ED"/>
    <w:rsid w:val="005603D6"/>
    <w:rsid w:val="00582091"/>
    <w:rsid w:val="00595584"/>
    <w:rsid w:val="005A791B"/>
    <w:rsid w:val="005B185D"/>
    <w:rsid w:val="005B723D"/>
    <w:rsid w:val="005C22D9"/>
    <w:rsid w:val="005D3A3F"/>
    <w:rsid w:val="005D3F10"/>
    <w:rsid w:val="005D47B6"/>
    <w:rsid w:val="005E15BE"/>
    <w:rsid w:val="005E1F85"/>
    <w:rsid w:val="005F6CE0"/>
    <w:rsid w:val="00616D2C"/>
    <w:rsid w:val="006278B8"/>
    <w:rsid w:val="00641B11"/>
    <w:rsid w:val="0065157A"/>
    <w:rsid w:val="00660FF3"/>
    <w:rsid w:val="00663DA4"/>
    <w:rsid w:val="00673B43"/>
    <w:rsid w:val="006768A0"/>
    <w:rsid w:val="006802F3"/>
    <w:rsid w:val="00680ABD"/>
    <w:rsid w:val="00686B6B"/>
    <w:rsid w:val="00690FF4"/>
    <w:rsid w:val="00696526"/>
    <w:rsid w:val="006A6642"/>
    <w:rsid w:val="006B0366"/>
    <w:rsid w:val="006B1DB2"/>
    <w:rsid w:val="006B2998"/>
    <w:rsid w:val="006C140D"/>
    <w:rsid w:val="006C456C"/>
    <w:rsid w:val="006C4B5A"/>
    <w:rsid w:val="006C76B1"/>
    <w:rsid w:val="006D456B"/>
    <w:rsid w:val="006E1C74"/>
    <w:rsid w:val="006F007A"/>
    <w:rsid w:val="006F6A1D"/>
    <w:rsid w:val="006F7499"/>
    <w:rsid w:val="007035E0"/>
    <w:rsid w:val="0071477E"/>
    <w:rsid w:val="0072632E"/>
    <w:rsid w:val="00732802"/>
    <w:rsid w:val="007329D2"/>
    <w:rsid w:val="00733DF3"/>
    <w:rsid w:val="00741F86"/>
    <w:rsid w:val="00750741"/>
    <w:rsid w:val="00754F09"/>
    <w:rsid w:val="007579B0"/>
    <w:rsid w:val="007657F0"/>
    <w:rsid w:val="00765E54"/>
    <w:rsid w:val="00780BEE"/>
    <w:rsid w:val="00786115"/>
    <w:rsid w:val="007915CC"/>
    <w:rsid w:val="0079504F"/>
    <w:rsid w:val="007A205B"/>
    <w:rsid w:val="007A4F55"/>
    <w:rsid w:val="007A6E98"/>
    <w:rsid w:val="007A76EE"/>
    <w:rsid w:val="007B6BE5"/>
    <w:rsid w:val="007C09A2"/>
    <w:rsid w:val="007C6447"/>
    <w:rsid w:val="007D51DB"/>
    <w:rsid w:val="007D5764"/>
    <w:rsid w:val="007F0E2F"/>
    <w:rsid w:val="008000B1"/>
    <w:rsid w:val="00802641"/>
    <w:rsid w:val="008204AB"/>
    <w:rsid w:val="00824E84"/>
    <w:rsid w:val="00825570"/>
    <w:rsid w:val="00833529"/>
    <w:rsid w:val="00851938"/>
    <w:rsid w:val="008775DF"/>
    <w:rsid w:val="00884F86"/>
    <w:rsid w:val="008A1E34"/>
    <w:rsid w:val="008B4884"/>
    <w:rsid w:val="008C5975"/>
    <w:rsid w:val="008F191A"/>
    <w:rsid w:val="008F7EC2"/>
    <w:rsid w:val="00901061"/>
    <w:rsid w:val="00902CCB"/>
    <w:rsid w:val="00916243"/>
    <w:rsid w:val="00921F75"/>
    <w:rsid w:val="009505FB"/>
    <w:rsid w:val="00965041"/>
    <w:rsid w:val="00972261"/>
    <w:rsid w:val="00972A10"/>
    <w:rsid w:val="00986ED7"/>
    <w:rsid w:val="009A012D"/>
    <w:rsid w:val="009A156D"/>
    <w:rsid w:val="009D6030"/>
    <w:rsid w:val="009E4118"/>
    <w:rsid w:val="009E7F4F"/>
    <w:rsid w:val="00A30D31"/>
    <w:rsid w:val="00A372A3"/>
    <w:rsid w:val="00A51FAB"/>
    <w:rsid w:val="00A5225A"/>
    <w:rsid w:val="00A62081"/>
    <w:rsid w:val="00A64D61"/>
    <w:rsid w:val="00A675FF"/>
    <w:rsid w:val="00A70759"/>
    <w:rsid w:val="00A9213D"/>
    <w:rsid w:val="00A923DA"/>
    <w:rsid w:val="00A950A8"/>
    <w:rsid w:val="00AB5730"/>
    <w:rsid w:val="00AC5213"/>
    <w:rsid w:val="00AC578E"/>
    <w:rsid w:val="00AF0CF1"/>
    <w:rsid w:val="00AF4E07"/>
    <w:rsid w:val="00B02B5E"/>
    <w:rsid w:val="00B11999"/>
    <w:rsid w:val="00B21005"/>
    <w:rsid w:val="00B32747"/>
    <w:rsid w:val="00B40DB1"/>
    <w:rsid w:val="00B51873"/>
    <w:rsid w:val="00B56E54"/>
    <w:rsid w:val="00B83A3F"/>
    <w:rsid w:val="00B8488A"/>
    <w:rsid w:val="00B8661A"/>
    <w:rsid w:val="00B9087B"/>
    <w:rsid w:val="00BA4AE9"/>
    <w:rsid w:val="00BA4F6F"/>
    <w:rsid w:val="00BB64F9"/>
    <w:rsid w:val="00BD7B78"/>
    <w:rsid w:val="00C07497"/>
    <w:rsid w:val="00C1728A"/>
    <w:rsid w:val="00C22B4E"/>
    <w:rsid w:val="00C31D00"/>
    <w:rsid w:val="00C33307"/>
    <w:rsid w:val="00C41107"/>
    <w:rsid w:val="00C42371"/>
    <w:rsid w:val="00C4367F"/>
    <w:rsid w:val="00C44A33"/>
    <w:rsid w:val="00C54F64"/>
    <w:rsid w:val="00C62B04"/>
    <w:rsid w:val="00C97EE5"/>
    <w:rsid w:val="00CA5435"/>
    <w:rsid w:val="00CD3E9D"/>
    <w:rsid w:val="00CD6819"/>
    <w:rsid w:val="00CE01EB"/>
    <w:rsid w:val="00CE108C"/>
    <w:rsid w:val="00CF2DCD"/>
    <w:rsid w:val="00CF3717"/>
    <w:rsid w:val="00D03873"/>
    <w:rsid w:val="00D073D6"/>
    <w:rsid w:val="00D0770B"/>
    <w:rsid w:val="00D208CD"/>
    <w:rsid w:val="00D20ED9"/>
    <w:rsid w:val="00D30169"/>
    <w:rsid w:val="00D30566"/>
    <w:rsid w:val="00D61E06"/>
    <w:rsid w:val="00D77C04"/>
    <w:rsid w:val="00D84135"/>
    <w:rsid w:val="00D91BFF"/>
    <w:rsid w:val="00D952BE"/>
    <w:rsid w:val="00DB4C18"/>
    <w:rsid w:val="00DB6FA0"/>
    <w:rsid w:val="00DC39E8"/>
    <w:rsid w:val="00DC4093"/>
    <w:rsid w:val="00DD5B7A"/>
    <w:rsid w:val="00DE3A43"/>
    <w:rsid w:val="00DE444D"/>
    <w:rsid w:val="00DF4B71"/>
    <w:rsid w:val="00DF5904"/>
    <w:rsid w:val="00DF7081"/>
    <w:rsid w:val="00E0312C"/>
    <w:rsid w:val="00E204B0"/>
    <w:rsid w:val="00E20C45"/>
    <w:rsid w:val="00E219FC"/>
    <w:rsid w:val="00E44FE8"/>
    <w:rsid w:val="00E5060A"/>
    <w:rsid w:val="00E63005"/>
    <w:rsid w:val="00E7213E"/>
    <w:rsid w:val="00E721ED"/>
    <w:rsid w:val="00E87C25"/>
    <w:rsid w:val="00EC3280"/>
    <w:rsid w:val="00EC401B"/>
    <w:rsid w:val="00EC6833"/>
    <w:rsid w:val="00ED4474"/>
    <w:rsid w:val="00ED4A96"/>
    <w:rsid w:val="00ED7BB0"/>
    <w:rsid w:val="00EE008A"/>
    <w:rsid w:val="00EE7E72"/>
    <w:rsid w:val="00F01806"/>
    <w:rsid w:val="00F019EE"/>
    <w:rsid w:val="00F02A3C"/>
    <w:rsid w:val="00F02AF6"/>
    <w:rsid w:val="00F10DEE"/>
    <w:rsid w:val="00F1342B"/>
    <w:rsid w:val="00F3483D"/>
    <w:rsid w:val="00F439D2"/>
    <w:rsid w:val="00F52077"/>
    <w:rsid w:val="00F543B8"/>
    <w:rsid w:val="00F80AFF"/>
    <w:rsid w:val="00F87F9A"/>
    <w:rsid w:val="00FA52C3"/>
    <w:rsid w:val="00FB508F"/>
    <w:rsid w:val="00FC4D96"/>
    <w:rsid w:val="00FD680D"/>
    <w:rsid w:val="00FF499E"/>
    <w:rsid w:val="00FF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14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14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D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6819"/>
  </w:style>
  <w:style w:type="paragraph" w:styleId="aa">
    <w:name w:val="footer"/>
    <w:basedOn w:val="a"/>
    <w:link w:val="ab"/>
    <w:uiPriority w:val="99"/>
    <w:semiHidden/>
    <w:unhideWhenUsed/>
    <w:rsid w:val="00CD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6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847E-8740-4C07-9840-3BA1D0F1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94</cp:revision>
  <cp:lastPrinted>2018-11-02T11:19:00Z</cp:lastPrinted>
  <dcterms:created xsi:type="dcterms:W3CDTF">2015-09-25T10:05:00Z</dcterms:created>
  <dcterms:modified xsi:type="dcterms:W3CDTF">2018-11-02T12:20:00Z</dcterms:modified>
</cp:coreProperties>
</file>