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AA" w:rsidRDefault="00613A08" w:rsidP="000166AA">
      <w:pPr>
        <w:shd w:val="clear" w:color="auto" w:fill="FFFFFF"/>
        <w:spacing w:after="0" w:line="240" w:lineRule="auto"/>
        <w:jc w:val="center"/>
      </w:pPr>
      <w:r w:rsidRPr="004E02A7">
        <w:rPr>
          <w:rFonts w:ascii="Times New Roman" w:eastAsia="Times New Roman" w:hAnsi="Times New Roman" w:cs="Times New Roman"/>
          <w:b/>
          <w:bCs/>
          <w:color w:val="000000"/>
          <w:sz w:val="24"/>
          <w:szCs w:val="24"/>
          <w:bdr w:val="none" w:sz="0" w:space="0" w:color="auto" w:frame="1"/>
          <w:lang w:val="uk-UA" w:eastAsia="ru-RU"/>
        </w:rPr>
        <w:t>Аналіз регуляторного впливу</w:t>
      </w:r>
      <w:r w:rsidR="000166AA" w:rsidRPr="000166AA">
        <w:t xml:space="preserve"> </w:t>
      </w:r>
    </w:p>
    <w:p w:rsidR="00613A08" w:rsidRDefault="000166AA" w:rsidP="000166AA">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r>
        <w:rPr>
          <w:rFonts w:ascii="Times New Roman" w:hAnsi="Times New Roman" w:cs="Times New Roman"/>
          <w:b/>
          <w:lang w:val="uk-UA"/>
        </w:rPr>
        <w:t>п</w:t>
      </w:r>
      <w:r w:rsidRPr="000166AA">
        <w:rPr>
          <w:rFonts w:ascii="Times New Roman" w:hAnsi="Times New Roman" w:cs="Times New Roman"/>
          <w:b/>
          <w:lang w:val="uk-UA"/>
        </w:rPr>
        <w:t>роекту</w:t>
      </w:r>
      <w:r w:rsidRPr="000166AA">
        <w:rPr>
          <w:b/>
          <w:lang w:val="uk-UA"/>
        </w:rPr>
        <w:t xml:space="preserve"> </w:t>
      </w:r>
      <w:r w:rsidRPr="000166AA">
        <w:rPr>
          <w:rFonts w:ascii="Times New Roman" w:eastAsia="Times New Roman" w:hAnsi="Times New Roman" w:cs="Times New Roman"/>
          <w:b/>
          <w:bCs/>
          <w:color w:val="000000"/>
          <w:sz w:val="24"/>
          <w:szCs w:val="24"/>
          <w:bdr w:val="none" w:sz="0" w:space="0" w:color="auto" w:frame="1"/>
          <w:lang w:val="uk-UA" w:eastAsia="ru-RU"/>
        </w:rPr>
        <w:t>рішення Сватівської міської ради «Про встановлення обмеження продажу пива (крім безалкогольного), алкогольних, слабоалкогольних напоїв, вин столових на території Сватівської міської ради»</w:t>
      </w:r>
    </w:p>
    <w:p w:rsidR="000166AA" w:rsidRPr="000166AA" w:rsidRDefault="000166AA" w:rsidP="000166AA">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Аналіз регуляторного впливу до проекту рішення </w:t>
      </w:r>
      <w:r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«Про встановлення обмеження продажу пива (крім безалкогольного), алкогольних, слабоалкогольних напоїв, вин столових </w:t>
      </w:r>
      <w:r w:rsidRPr="00FB41B8">
        <w:rPr>
          <w:rFonts w:ascii="Times New Roman" w:eastAsia="Times New Roman" w:hAnsi="Times New Roman" w:cs="Times New Roman"/>
          <w:color w:val="000000"/>
          <w:sz w:val="24"/>
          <w:szCs w:val="24"/>
          <w:lang w:val="uk-UA" w:eastAsia="ru-RU"/>
        </w:rPr>
        <w:t>на території Сватівської міської ради</w:t>
      </w:r>
      <w:r w:rsidRPr="004E02A7">
        <w:rPr>
          <w:rFonts w:ascii="Times New Roman" w:eastAsia="Times New Roman" w:hAnsi="Times New Roman" w:cs="Times New Roman"/>
          <w:color w:val="000000"/>
          <w:sz w:val="24"/>
          <w:szCs w:val="24"/>
          <w:lang w:val="uk-UA" w:eastAsia="ru-RU"/>
        </w:rPr>
        <w:t>» підготовлений відповідно до вимог Закону України «Про засади державної регуляторної політики у сфері господарської діяльності», Методики проведення аналізу впливу та відстеження результативності регуляторного акта, затвердженої постановою Кабінету Міністрів України від 11.03.2004 року № 308 «Про затвердження методик проведення аналізу впливу та відстеження результативності регуляторного акта» (із змінами від 16.12.2015 року № 1151) та з метою одержання зауважень і пропозицій від фізичних та юридичних осіб, їх об’єднань впродовж одного місяця.</w:t>
      </w: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 Визначення проблеми, яку передбачається розв’язати шляхом державного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Щороку в Україні через алкоголізм та пияцтво помирають понад 40 тисяч осіб. За рівнем споживання алкоголю наша держава займає одне з перших місць у світі. Також за даними Всесвітньої організації охорони здоров’я, Україна посідає перше місце у світі за вживанням алкоголю серед дітей та молоді.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Враховуючи те, що боротьба з надмірним споживанням алкоголю залишається і сьогодні актуальною, а встановлені чинним законодавством обмеження та заборони, пов’язані із торгівлею алкоголю є недостатніми, що підтверджується практикою запровадження рішеннями органів місцевого самоврядування додаткових заборон продажу алкоголю у нічний час, Верховною Радою України 22 березня 2018 року прийнято Закон України «Про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Слід зазначити, що останнім часом на адресу </w:t>
      </w:r>
      <w:r w:rsidR="00FB41B8" w:rsidRPr="00FB41B8">
        <w:rPr>
          <w:rFonts w:ascii="Times New Roman" w:eastAsia="Times New Roman" w:hAnsi="Times New Roman" w:cs="Times New Roman"/>
          <w:color w:val="000000"/>
          <w:sz w:val="24"/>
          <w:szCs w:val="24"/>
          <w:lang w:val="uk-UA" w:eastAsia="ru-RU"/>
        </w:rPr>
        <w:t xml:space="preserve">Сватівської </w:t>
      </w:r>
      <w:r w:rsidRPr="004E02A7">
        <w:rPr>
          <w:rFonts w:ascii="Times New Roman" w:eastAsia="Times New Roman" w:hAnsi="Times New Roman" w:cs="Times New Roman"/>
          <w:color w:val="000000"/>
          <w:sz w:val="24"/>
          <w:szCs w:val="24"/>
          <w:lang w:val="uk-UA" w:eastAsia="ru-RU"/>
        </w:rPr>
        <w:t>міської ради надходить значна кількість звернень від  громадських організацій, правоохоронних органів та установ освіти з приводу необхідності вжиття заходів по обмеженню продажу алкогольних напоїв та тютюнових виробів в роздрібній торговельній мережі міста та недопущенню розповсюдження алкоголізму, особливо серед неповнолітніх та молоді.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 огляду на викладене та відповідно до законів України «Про місцеве самоврядування в Україні», «Про благоустрій населених пунктів», «Про державне регулювання виробництва і обігу спирту етилового, коньячного і плодового, алкогольних напоїв та тютюнових виробів», постанови Кабінету Міністрів України від 30.07.1996 № 854 «Про затвердження Правил роздрібної торгівлі алкогольними напоями», з метою забезпечення прав та законних інтересів громадян, шляхом реалізації </w:t>
      </w:r>
      <w:r w:rsidR="00FB41B8" w:rsidRPr="00FB41B8">
        <w:rPr>
          <w:rFonts w:ascii="Times New Roman" w:eastAsia="Times New Roman" w:hAnsi="Times New Roman" w:cs="Times New Roman"/>
          <w:color w:val="000000"/>
          <w:sz w:val="24"/>
          <w:szCs w:val="24"/>
          <w:lang w:val="uk-UA" w:eastAsia="ru-RU"/>
        </w:rPr>
        <w:t xml:space="preserve">на території Сватівської міської ради </w:t>
      </w:r>
      <w:r w:rsidRPr="004E02A7">
        <w:rPr>
          <w:rFonts w:ascii="Times New Roman" w:eastAsia="Times New Roman" w:hAnsi="Times New Roman" w:cs="Times New Roman"/>
          <w:color w:val="000000"/>
          <w:sz w:val="24"/>
          <w:szCs w:val="24"/>
          <w:lang w:val="uk-UA" w:eastAsia="ru-RU"/>
        </w:rPr>
        <w:t xml:space="preserve"> державної політики щодо попередження вживання серед населення алкогольних напоїв, слабоалкогольних напоїв і пива, визнання здоров’я людини найвищою соціальною цінністю та врегулювання правових відносин суб’єктів господарювання – власників стаціонарних об’єктів торгівлі, малих архітектурних форм та тимчасових споруд торговельного, побутового, соціально-культурного чи іншого призначення, окрім закладів ресторанного господарства (кафе, бари, заклади громадського харчування, ресторани тощо) на території </w:t>
      </w:r>
      <w:r w:rsidR="006D523D"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розроблено проект рішення </w:t>
      </w:r>
      <w:r w:rsidR="006D523D" w:rsidRPr="00FB41B8">
        <w:rPr>
          <w:rFonts w:ascii="Times New Roman" w:eastAsia="Times New Roman" w:hAnsi="Times New Roman" w:cs="Times New Roman"/>
          <w:color w:val="000000"/>
          <w:sz w:val="24"/>
          <w:szCs w:val="24"/>
          <w:lang w:val="uk-UA" w:eastAsia="ru-RU"/>
        </w:rPr>
        <w:t>Сватівсько</w:t>
      </w:r>
      <w:r w:rsidRPr="004E02A7">
        <w:rPr>
          <w:rFonts w:ascii="Times New Roman" w:eastAsia="Times New Roman" w:hAnsi="Times New Roman" w:cs="Times New Roman"/>
          <w:color w:val="000000"/>
          <w:sz w:val="24"/>
          <w:szCs w:val="24"/>
          <w:lang w:val="uk-UA" w:eastAsia="ru-RU"/>
        </w:rPr>
        <w:t xml:space="preserve">ї міської ради </w:t>
      </w:r>
      <w:r w:rsidR="006D523D" w:rsidRPr="004E02A7">
        <w:rPr>
          <w:rFonts w:ascii="Times New Roman" w:eastAsia="Times New Roman" w:hAnsi="Times New Roman" w:cs="Times New Roman"/>
          <w:color w:val="000000"/>
          <w:sz w:val="24"/>
          <w:szCs w:val="24"/>
          <w:lang w:val="uk-UA" w:eastAsia="ru-RU"/>
        </w:rPr>
        <w:t xml:space="preserve">«Про встановлення обмеження продажу пива (крім безалкогольного), алкогольних, слабоалкогольних напоїв, вин столових </w:t>
      </w:r>
      <w:r w:rsidR="006D523D" w:rsidRPr="00FB41B8">
        <w:rPr>
          <w:rFonts w:ascii="Times New Roman" w:eastAsia="Times New Roman" w:hAnsi="Times New Roman" w:cs="Times New Roman"/>
          <w:color w:val="000000"/>
          <w:sz w:val="24"/>
          <w:szCs w:val="24"/>
          <w:lang w:val="uk-UA" w:eastAsia="ru-RU"/>
        </w:rPr>
        <w:t>на території Сватівської міської ради</w:t>
      </w:r>
      <w:r w:rsidR="006D523D" w:rsidRPr="004E02A7">
        <w:rPr>
          <w:rFonts w:ascii="Times New Roman" w:eastAsia="Times New Roman" w:hAnsi="Times New Roman" w:cs="Times New Roman"/>
          <w:color w:val="000000"/>
          <w:sz w:val="24"/>
          <w:szCs w:val="24"/>
          <w:lang w:val="uk-UA" w:eastAsia="ru-RU"/>
        </w:rPr>
        <w:t xml:space="preserve">» </w:t>
      </w:r>
      <w:r w:rsidRPr="004E02A7">
        <w:rPr>
          <w:rFonts w:ascii="Times New Roman" w:eastAsia="Times New Roman" w:hAnsi="Times New Roman" w:cs="Times New Roman"/>
          <w:color w:val="000000"/>
          <w:sz w:val="24"/>
          <w:szCs w:val="24"/>
          <w:lang w:val="uk-UA" w:eastAsia="ru-RU"/>
        </w:rPr>
        <w:t xml:space="preserve"> (далі – проект рішення).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xml:space="preserve">Таким чином, проблема – необхідність впорядкування обігу алкогольних напоїв, слабоалкогольних напоїв та пива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задля збереження та зміцнення здоров’я дітей та молоді міста.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Основні групи (підгрупи), на які справляється вплив при підготовці проекту рішення:</w:t>
      </w:r>
    </w:p>
    <w:tbl>
      <w:tblPr>
        <w:tblW w:w="9320"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5604"/>
        <w:gridCol w:w="1858"/>
        <w:gridCol w:w="1858"/>
      </w:tblGrid>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Групи (підгрупи)</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Так</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Ні</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Громадяни</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Держава</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Суб’єкти господарювання,</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B039EB">
        <w:tc>
          <w:tcPr>
            <w:tcW w:w="560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у тому числі суб’єкти малого підприємництва</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Проблема не може бути розв’язана за допомогою ринкових механізмів, оскільки не будуть використані повноваження </w:t>
      </w:r>
      <w:r w:rsidR="00FB41B8"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щодо встановлення заборони продажу пива (крім безалкогольного), алкогольних, слабоалкогольних напоїв, вин столових суб’єктів господарювання (крім закладів ресторанного господарства) у визначений час доби в межах території відповідної адміністративно-територіальної одиниці.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Проблема не може бути розв’язана за допомогою діючих регуляторних актів у зв’язку з їх відсутністю.</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Для вирішення існуючої проблеми щодо збереження та зміцнення здоров’я дітей та молоді міста, пропонується впорядкування обігу алкогольних напоїв, слабоалкогольних напоїв та пива на території </w:t>
      </w:r>
      <w:r w:rsidR="00E84ABE">
        <w:rPr>
          <w:rFonts w:ascii="Times New Roman" w:eastAsia="Times New Roman" w:hAnsi="Times New Roman" w:cs="Times New Roman"/>
          <w:color w:val="000000"/>
          <w:sz w:val="24"/>
          <w:szCs w:val="24"/>
          <w:lang w:val="uk-UA" w:eastAsia="ru-RU"/>
        </w:rPr>
        <w:t xml:space="preserve">Сватівської </w:t>
      </w:r>
      <w:r w:rsidR="00F566ED">
        <w:rPr>
          <w:rFonts w:ascii="Times New Roman" w:eastAsia="Times New Roman" w:hAnsi="Times New Roman" w:cs="Times New Roman"/>
          <w:color w:val="000000"/>
          <w:sz w:val="24"/>
          <w:szCs w:val="24"/>
          <w:lang w:val="uk-UA" w:eastAsia="ru-RU"/>
        </w:rPr>
        <w:t>міської ради</w:t>
      </w:r>
      <w:r w:rsidRPr="004E02A7">
        <w:rPr>
          <w:rFonts w:ascii="Times New Roman" w:eastAsia="Times New Roman" w:hAnsi="Times New Roman" w:cs="Times New Roman"/>
          <w:color w:val="000000"/>
          <w:sz w:val="24"/>
          <w:szCs w:val="24"/>
          <w:lang w:val="uk-UA" w:eastAsia="ru-RU"/>
        </w:rPr>
        <w:t xml:space="preserve"> шляхом забо</w:t>
      </w:r>
      <w:r w:rsidR="00DA3EB3" w:rsidRPr="00FB41B8">
        <w:rPr>
          <w:rFonts w:ascii="Times New Roman" w:eastAsia="Times New Roman" w:hAnsi="Times New Roman" w:cs="Times New Roman"/>
          <w:color w:val="000000"/>
          <w:sz w:val="24"/>
          <w:szCs w:val="24"/>
          <w:lang w:val="uk-UA" w:eastAsia="ru-RU"/>
        </w:rPr>
        <w:t>рони їх реалізації з 23:00 до 6</w:t>
      </w:r>
      <w:r w:rsidRPr="004E02A7">
        <w:rPr>
          <w:rFonts w:ascii="Times New Roman" w:eastAsia="Times New Roman" w:hAnsi="Times New Roman" w:cs="Times New Roman"/>
          <w:color w:val="000000"/>
          <w:sz w:val="24"/>
          <w:szCs w:val="24"/>
          <w:lang w:val="uk-UA" w:eastAsia="ru-RU"/>
        </w:rPr>
        <w:t>:00 години.</w:t>
      </w: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ІІ. Цілі державного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Шляхом державного регулювання пропонується розв’язати проблему щодо необхідності впорядкування обігу алкогольних напоїв, слабоалкогольних напоїв та пива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в межах повноважень та у спосіб, що передбачені Конституцією та законами України.</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Головною ціллю є збереження та зміцнення здоров’я населення, захисту від негативних наслідків споживання алкогольних напоїв, мінімізації соціального, економічного впливу алкоголізму на суспільство, дотримання правил додержання тиші в населених пунктах і громадських місцях та захисту населення від шкідливого впливу шуму, а також зниження рівня злочинності шляхом проведення заходів з обмеження продажу алкогольних, слабоалкогольних напоїв та пива на території </w:t>
      </w:r>
      <w:r w:rsidR="00E84ABE">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w:t>
      </w: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ІІІ. Визначення та оцінка альтернативних способів досягнення зазначених цілей</w:t>
      </w:r>
    </w:p>
    <w:p w:rsidR="00613A08" w:rsidRPr="004E02A7" w:rsidRDefault="00613A08" w:rsidP="00FB41B8">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Визначення альтернативних способів</w:t>
      </w:r>
    </w:p>
    <w:tbl>
      <w:tblPr>
        <w:tblW w:w="9147"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194"/>
        <w:gridCol w:w="5953"/>
      </w:tblGrid>
      <w:tr w:rsidR="00613A08" w:rsidRPr="004E02A7"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Вид альтернативи</w:t>
            </w:r>
          </w:p>
        </w:tc>
        <w:tc>
          <w:tcPr>
            <w:tcW w:w="595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Опис альтернативи</w:t>
            </w:r>
          </w:p>
        </w:tc>
      </w:tr>
      <w:tr w:rsidR="00613A08" w:rsidRPr="004E02A7"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Збереження чинного регулювання (Альтернатива 1)</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595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Є неприйнятним, оскільки щороку збільшується доступність продажу алкогольних напоїв та пива і відповідно збільшується рівень його споживання населенням, особливо молоддю та неповнолітніми особами.</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Щороку кількість українців стає на 500 тисяч менше.</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400 тисяч людей, вмираючих щорічно в Україні, загинули внаслідок нездорового способу життя, і надмірного споживання алкоголю. Згідно з дослідженнями Всесвітньої організації здоров’я, 20% українців вживають алкоголь в кількості, що набагато перевищує норму. Нормою вважається до 2 літрів спирту на рік.</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Зловживання алкоголем, яке призводить до формування залежності, починається ще в ранньому віці. А до 18 років стає повсякденною нормою. Самий "</w:t>
            </w:r>
            <w:proofErr w:type="spellStart"/>
            <w:r w:rsidRPr="004E02A7">
              <w:rPr>
                <w:rFonts w:ascii="Times New Roman" w:eastAsia="Times New Roman" w:hAnsi="Times New Roman" w:cs="Times New Roman"/>
                <w:color w:val="000000"/>
                <w:sz w:val="24"/>
                <w:szCs w:val="24"/>
                <w:lang w:val="uk-UA" w:eastAsia="ru-RU"/>
              </w:rPr>
              <w:t>п'ючий</w:t>
            </w:r>
            <w:proofErr w:type="spellEnd"/>
            <w:r w:rsidRPr="004E02A7">
              <w:rPr>
                <w:rFonts w:ascii="Times New Roman" w:eastAsia="Times New Roman" w:hAnsi="Times New Roman" w:cs="Times New Roman"/>
                <w:color w:val="000000"/>
                <w:sz w:val="24"/>
                <w:szCs w:val="24"/>
                <w:lang w:val="uk-UA" w:eastAsia="ru-RU"/>
              </w:rPr>
              <w:t xml:space="preserve"> вік" - від 18 до 28 років.</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Більшість українців починають куштувати алкоголь до 13 років.</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Відповідно до </w:t>
            </w:r>
            <w:proofErr w:type="spellStart"/>
            <w:r w:rsidRPr="004E02A7">
              <w:rPr>
                <w:rFonts w:ascii="Times New Roman" w:eastAsia="Times New Roman" w:hAnsi="Times New Roman" w:cs="Times New Roman"/>
                <w:color w:val="000000"/>
                <w:sz w:val="24"/>
                <w:szCs w:val="24"/>
                <w:lang w:val="uk-UA" w:eastAsia="ru-RU"/>
              </w:rPr>
              <w:t>Загальноєвропейского</w:t>
            </w:r>
            <w:proofErr w:type="spellEnd"/>
            <w:r w:rsidRPr="004E02A7">
              <w:rPr>
                <w:rFonts w:ascii="Times New Roman" w:eastAsia="Times New Roman" w:hAnsi="Times New Roman" w:cs="Times New Roman"/>
                <w:color w:val="000000"/>
                <w:sz w:val="24"/>
                <w:szCs w:val="24"/>
                <w:lang w:val="uk-UA" w:eastAsia="ru-RU"/>
              </w:rPr>
              <w:t xml:space="preserve"> опитуванням молоді про вживання алкоголю і наркотичних речовин, близько 87% школярів в Україні хоч би раз куштували алкоголь. А більше 26% вживають алкоголь кілька разів на місяць.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Всесвітня організація здоров’я називає ще сумнішу статистику: 57 % дітей у віці до 13 років вживають алкоголь, 40 % молодих людей у віці від 14 до 18 років систематично п’ють, і їм вже потрібна реабілітація і спеціалізоване лікування алкоголізму або лікування наркоманії.</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Найпоширенішим напоєм, який вживали учні 1-2 рази впродовж останнього місяця (стаття опублікована в інтернеті 23.09.2016), є вино (26,6%). Також поширеним є вживання пива (20%) та слабоалкогольних напоїв (18%). 11% учнів зазначили, що почали вживати міцні алкогольні напої у віці 15 років. При цьому вік першого сп’яніння підлітків у динаміці залишається незмінним і становить 15 років. </w:t>
            </w:r>
            <w:r w:rsidRPr="004E02A7">
              <w:rPr>
                <w:rFonts w:ascii="Times New Roman" w:eastAsia="Times New Roman" w:hAnsi="Times New Roman" w:cs="Times New Roman"/>
                <w:b/>
                <w:bCs/>
                <w:color w:val="000000"/>
                <w:sz w:val="24"/>
                <w:szCs w:val="24"/>
                <w:bdr w:val="none" w:sz="0" w:space="0" w:color="auto" w:frame="1"/>
                <w:lang w:val="uk-UA" w:eastAsia="ru-RU"/>
              </w:rPr>
              <w:t>Крім того, 34,5% учнів вказали на те, що їм «легко» або «дуже легко» придбати алкогольні напої.</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Найбільш доступними виявилися слабоалкогольні напої (їх вказали 51,5% опитаних) та пиво (59,5%).</w:t>
            </w:r>
          </w:p>
        </w:tc>
      </w:tr>
      <w:tr w:rsidR="00613A08" w:rsidRPr="00A45E41" w:rsidTr="00DA4B23">
        <w:tc>
          <w:tcPr>
            <w:tcW w:w="31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Обраний спосіб (Альтернатива 2)</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595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Прийняття проекту рішення </w:t>
            </w:r>
            <w:r w:rsidR="00DA3EB3" w:rsidRPr="00FB41B8">
              <w:rPr>
                <w:rFonts w:ascii="Times New Roman" w:eastAsia="Times New Roman" w:hAnsi="Times New Roman" w:cs="Times New Roman"/>
                <w:color w:val="000000"/>
                <w:sz w:val="24"/>
                <w:szCs w:val="24"/>
                <w:lang w:val="uk-UA" w:eastAsia="ru-RU"/>
              </w:rPr>
              <w:t xml:space="preserve">Сватівської </w:t>
            </w:r>
            <w:r w:rsidRPr="004E02A7">
              <w:rPr>
                <w:rFonts w:ascii="Times New Roman" w:eastAsia="Times New Roman" w:hAnsi="Times New Roman" w:cs="Times New Roman"/>
                <w:color w:val="000000"/>
                <w:sz w:val="24"/>
                <w:szCs w:val="24"/>
                <w:lang w:val="uk-UA" w:eastAsia="ru-RU"/>
              </w:rPr>
              <w:t>міської ради «</w:t>
            </w:r>
            <w:r w:rsidR="00DA3EB3" w:rsidRPr="00FB41B8">
              <w:rPr>
                <w:rFonts w:ascii="Times New Roman" w:eastAsia="Times New Roman" w:hAnsi="Times New Roman" w:cs="Times New Roman"/>
                <w:color w:val="000000"/>
                <w:sz w:val="24"/>
                <w:szCs w:val="24"/>
                <w:lang w:val="uk-UA" w:eastAsia="ru-RU"/>
              </w:rPr>
              <w:t>Про встановлення обмеження продажу пива (крім безалкогольного), алкогольних, слабоалкогольних напоїв, вин столових на території Сватівської міської ради»</w:t>
            </w:r>
            <w:r w:rsidRPr="004E02A7">
              <w:rPr>
                <w:rFonts w:ascii="Times New Roman" w:eastAsia="Times New Roman" w:hAnsi="Times New Roman" w:cs="Times New Roman"/>
                <w:color w:val="000000"/>
                <w:sz w:val="24"/>
                <w:szCs w:val="24"/>
                <w:lang w:val="uk-UA" w:eastAsia="ru-RU"/>
              </w:rPr>
              <w:t xml:space="preserve">» дозволить вирішити існуючу проблему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w:t>
            </w:r>
            <w:r w:rsidRPr="004E02A7">
              <w:rPr>
                <w:rFonts w:ascii="Times New Roman" w:eastAsia="Times New Roman" w:hAnsi="Times New Roman" w:cs="Times New Roman"/>
                <w:color w:val="000000"/>
                <w:sz w:val="24"/>
                <w:szCs w:val="24"/>
                <w:lang w:val="uk-UA" w:eastAsia="ru-RU"/>
              </w:rPr>
              <w:t>.</w:t>
            </w:r>
          </w:p>
        </w:tc>
      </w:tr>
    </w:tbl>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Оцінка вибраних альтернативних способів досягнення цілей</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впливу на сферу інтересів держави</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387"/>
        <w:gridCol w:w="3209"/>
        <w:gridCol w:w="2752"/>
      </w:tblGrid>
      <w:tr w:rsidR="00613A08" w:rsidRPr="004E02A7" w:rsidTr="000166AA">
        <w:tc>
          <w:tcPr>
            <w:tcW w:w="33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альтернативи</w:t>
            </w:r>
          </w:p>
        </w:tc>
        <w:tc>
          <w:tcPr>
            <w:tcW w:w="32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r>
      <w:tr w:rsidR="00613A08" w:rsidRPr="004E02A7" w:rsidTr="000166AA">
        <w:tc>
          <w:tcPr>
            <w:tcW w:w="33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2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Залишається високий рівень споживання алкоголю та пива, що в результаті призведе до збільшення негативних соціальних наслідків (збільшення злочинності) та становитиме пряму загрозу здоров’ю населення.</w:t>
            </w:r>
          </w:p>
        </w:tc>
      </w:tr>
      <w:tr w:rsidR="00613A08" w:rsidRPr="004E02A7" w:rsidTr="000166AA">
        <w:tc>
          <w:tcPr>
            <w:tcW w:w="33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320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Реалізація владних повноважень, які дозволять підвищити ефективність заходів з обмеження шкідливого впливу споживання алкоголю, а також зменшити кількість злочинів (в т.ч. ДТП), вчинених у стані алкогольного сп’яніння у нічний час та додержання тиші у громадських місцях.</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впливу на сферу інтересів громадян</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406"/>
        <w:gridCol w:w="3190"/>
        <w:gridCol w:w="2752"/>
      </w:tblGrid>
      <w:tr w:rsidR="00613A08" w:rsidRPr="004E02A7" w:rsidTr="000166AA">
        <w:tc>
          <w:tcPr>
            <w:tcW w:w="34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альтернативи</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r>
      <w:tr w:rsidR="00613A08" w:rsidRPr="004E02A7" w:rsidTr="000166AA">
        <w:tc>
          <w:tcPr>
            <w:tcW w:w="34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Доступне придбання алкогольних, слабоалкогольних напоїв і пива у 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 (біля дому, на зупинках громадського транспорту тощо)</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Залишається високий рівень споживання алкоголю та пива, що в результаті призведе до збільшення негативних соціальних наслідків (збільшення злочинності) та становитиме пряму загрозу здоров’ю населення.</w:t>
            </w:r>
          </w:p>
        </w:tc>
      </w:tr>
      <w:tr w:rsidR="00613A08" w:rsidRPr="004E02A7" w:rsidTr="000166AA">
        <w:tc>
          <w:tcPr>
            <w:tcW w:w="340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Альтернатива 2</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Зменшення на території </w:t>
            </w:r>
            <w:r w:rsidR="00DA3EB3"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 кількості людей у стадії алкогольного сп’яніння;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рівня злочинності;</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споживання слабоалкогольних напоїв та пива серед молоді.</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Збільшить тривалість життя населення, забезпечить гідне ставлення до здоров’я, а також підвищить рівень культури споживання алкогольних, слабоалкогольних напоїв та пива.</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впливу на сферу інтересів суб’єктів господарювання</w:t>
      </w:r>
    </w:p>
    <w:p w:rsidR="00E84ABE" w:rsidRDefault="00E84ABE"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E84ABE" w:rsidRPr="004E02A7" w:rsidRDefault="00E84ABE"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E84ABE">
        <w:rPr>
          <w:rFonts w:ascii="Times New Roman" w:eastAsia="Times New Roman" w:hAnsi="Times New Roman" w:cs="Times New Roman"/>
          <w:color w:val="000000"/>
          <w:sz w:val="24"/>
          <w:szCs w:val="24"/>
          <w:lang w:val="uk-UA" w:eastAsia="ru-RU"/>
        </w:rPr>
        <w:t>З 34 суб’єктів господарювання, які мають ліцензію на право продажу алкогольних напоїв,  лише 4 здійснюють роботу та продаж алкогольних напоїв у нічний час</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6387"/>
        <w:gridCol w:w="1160"/>
        <w:gridCol w:w="1044"/>
        <w:gridCol w:w="757"/>
      </w:tblGrid>
      <w:tr w:rsidR="00B039EB" w:rsidRPr="00FB41B8" w:rsidTr="00A45E41">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Показник</w:t>
            </w:r>
          </w:p>
        </w:tc>
        <w:tc>
          <w:tcPr>
            <w:tcW w:w="1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 xml:space="preserve">Малі </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Середні</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w:t>
            </w:r>
          </w:p>
        </w:tc>
      </w:tr>
      <w:tr w:rsidR="00B039EB" w:rsidRPr="00FB41B8" w:rsidTr="00A45E41">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господарювання, що підпадають під дію регулювання, одиниць</w:t>
            </w:r>
          </w:p>
        </w:tc>
        <w:tc>
          <w:tcPr>
            <w:tcW w:w="1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E84ABE">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r>
      <w:tr w:rsidR="00B039EB" w:rsidRPr="00FB41B8" w:rsidTr="00A45E41">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B039EB"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Питома вага групи у загальній кількості, відсотків</w:t>
            </w:r>
          </w:p>
        </w:tc>
        <w:tc>
          <w:tcPr>
            <w:tcW w:w="1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393"/>
        <w:gridCol w:w="3486"/>
        <w:gridCol w:w="2469"/>
      </w:tblGrid>
      <w:tr w:rsidR="00613A08" w:rsidRPr="004E02A7" w:rsidTr="00A45E41">
        <w:tc>
          <w:tcPr>
            <w:tcW w:w="339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альтернативи</w:t>
            </w:r>
          </w:p>
        </w:tc>
        <w:tc>
          <w:tcPr>
            <w:tcW w:w="34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w:t>
            </w:r>
          </w:p>
        </w:tc>
        <w:tc>
          <w:tcPr>
            <w:tcW w:w="246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r>
      <w:tr w:rsidR="00613A08" w:rsidRPr="004E02A7" w:rsidTr="00A45E41">
        <w:tc>
          <w:tcPr>
            <w:tcW w:w="339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4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Продаж алкогольних, слабоалкогольних напоїв і пива у 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w:t>
            </w:r>
          </w:p>
        </w:tc>
        <w:tc>
          <w:tcPr>
            <w:tcW w:w="246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Не передбачаються</w:t>
            </w:r>
          </w:p>
        </w:tc>
      </w:tr>
      <w:tr w:rsidR="00613A08" w:rsidRPr="00A45E41" w:rsidTr="00A45E41">
        <w:tc>
          <w:tcPr>
            <w:tcW w:w="339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34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Прозорість дій органу місцевого самоврядування (</w:t>
            </w:r>
            <w:r w:rsidR="00B039EB"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а саме: прозорість порядку продажу роздрібної торгівлі алкогольними, слабоалкогольними напоями, пивом;</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встановлення єдиних вимог до обов’язків у сфері торгівельної </w:t>
            </w:r>
            <w:r w:rsidRPr="004E02A7">
              <w:rPr>
                <w:rFonts w:ascii="Times New Roman" w:eastAsia="Times New Roman" w:hAnsi="Times New Roman" w:cs="Times New Roman"/>
                <w:color w:val="000000"/>
                <w:sz w:val="24"/>
                <w:szCs w:val="24"/>
                <w:lang w:val="uk-UA" w:eastAsia="ru-RU"/>
              </w:rPr>
              <w:lastRenderedPageBreak/>
              <w:t>діяльності алкогольними, слабоалкогольними напоями, пивом.</w:t>
            </w:r>
          </w:p>
        </w:tc>
        <w:tc>
          <w:tcPr>
            <w:tcW w:w="246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xml:space="preserve">Ознайомлення з вимогами рішення, зменшення прибутку внаслідок заборони торгівлі в нічний час алкогольними, слабоалкогольними напоями та пивом (для суб’єктів </w:t>
            </w:r>
            <w:r w:rsidRPr="004E02A7">
              <w:rPr>
                <w:rFonts w:ascii="Times New Roman" w:eastAsia="Times New Roman" w:hAnsi="Times New Roman" w:cs="Times New Roman"/>
                <w:color w:val="000000"/>
                <w:sz w:val="24"/>
                <w:szCs w:val="24"/>
                <w:lang w:val="uk-UA" w:eastAsia="ru-RU"/>
              </w:rPr>
              <w:lastRenderedPageBreak/>
              <w:t>господарювання, які підпадають під дію рішення)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Сумарні витрати для суб’єктів господарювання </w:t>
      </w:r>
      <w:r w:rsidR="00B039EB" w:rsidRPr="00FB41B8">
        <w:rPr>
          <w:rFonts w:ascii="Times New Roman" w:eastAsia="Times New Roman" w:hAnsi="Times New Roman" w:cs="Times New Roman"/>
          <w:color w:val="000000"/>
          <w:sz w:val="24"/>
          <w:szCs w:val="24"/>
          <w:lang w:val="uk-UA" w:eastAsia="ru-RU"/>
        </w:rPr>
        <w:t>малого</w:t>
      </w:r>
      <w:r w:rsidRPr="004E02A7">
        <w:rPr>
          <w:rFonts w:ascii="Times New Roman" w:eastAsia="Times New Roman" w:hAnsi="Times New Roman" w:cs="Times New Roman"/>
          <w:color w:val="000000"/>
          <w:sz w:val="24"/>
          <w:szCs w:val="24"/>
          <w:lang w:val="uk-UA" w:eastAsia="ru-RU"/>
        </w:rPr>
        <w:t xml:space="preserve">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w:t>
      </w:r>
      <w:r w:rsidR="00B039EB" w:rsidRPr="00FB41B8">
        <w:rPr>
          <w:rFonts w:ascii="Times New Roman" w:eastAsia="Times New Roman" w:hAnsi="Times New Roman" w:cs="Times New Roman"/>
          <w:color w:val="000000"/>
          <w:sz w:val="24"/>
          <w:szCs w:val="24"/>
          <w:lang w:val="uk-UA" w:eastAsia="ru-RU"/>
        </w:rPr>
        <w:t>малого</w:t>
      </w:r>
      <w:r w:rsidRPr="004E02A7">
        <w:rPr>
          <w:rFonts w:ascii="Times New Roman" w:eastAsia="Times New Roman" w:hAnsi="Times New Roman" w:cs="Times New Roman"/>
          <w:color w:val="000000"/>
          <w:sz w:val="24"/>
          <w:szCs w:val="24"/>
          <w:lang w:val="uk-UA" w:eastAsia="ru-RU"/>
        </w:rPr>
        <w:t xml:space="preserve"> і середнього підприємництва, які виникають внаслідок регуляторного акта»)</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408"/>
        <w:gridCol w:w="5940"/>
      </w:tblGrid>
      <w:tr w:rsidR="00613A08" w:rsidRPr="004E02A7" w:rsidTr="00A45E41">
        <w:tc>
          <w:tcPr>
            <w:tcW w:w="340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за альтернативами</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 витрат, гривень</w:t>
            </w:r>
          </w:p>
        </w:tc>
      </w:tr>
      <w:tr w:rsidR="00613A08" w:rsidRPr="004E02A7" w:rsidTr="00A45E41">
        <w:tc>
          <w:tcPr>
            <w:tcW w:w="340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Обчислити неможливо (альтернатива не відповідає вимогам чинного законодавства)</w:t>
            </w:r>
          </w:p>
        </w:tc>
      </w:tr>
      <w:tr w:rsidR="00613A08" w:rsidRPr="004E02A7" w:rsidTr="00A45E41">
        <w:tc>
          <w:tcPr>
            <w:tcW w:w="340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Передбачається, що витрати для суб’єктів великого і середнього підприємництва складатимуть </w:t>
            </w:r>
            <w:r w:rsidR="00E84ABE">
              <w:rPr>
                <w:rFonts w:ascii="Times New Roman" w:eastAsia="Times New Roman" w:hAnsi="Times New Roman" w:cs="Times New Roman"/>
                <w:sz w:val="24"/>
                <w:szCs w:val="24"/>
                <w:lang w:val="uk-UA" w:eastAsia="ru-RU"/>
              </w:rPr>
              <w:t>89,6</w:t>
            </w:r>
            <w:r w:rsidR="00FB41B8" w:rsidRPr="00FB41B8">
              <w:rPr>
                <w:rFonts w:ascii="Times New Roman" w:eastAsia="Times New Roman" w:hAnsi="Times New Roman" w:cs="Times New Roman"/>
                <w:sz w:val="24"/>
                <w:szCs w:val="24"/>
                <w:lang w:val="uk-UA" w:eastAsia="ru-RU"/>
              </w:rPr>
              <w:t xml:space="preserve">4 </w:t>
            </w:r>
            <w:r w:rsidRPr="004E02A7">
              <w:rPr>
                <w:rFonts w:ascii="Times New Roman" w:eastAsia="Times New Roman" w:hAnsi="Times New Roman" w:cs="Times New Roman"/>
                <w:sz w:val="24"/>
                <w:szCs w:val="24"/>
                <w:lang w:val="uk-UA" w:eastAsia="ru-RU"/>
              </w:rPr>
              <w:t xml:space="preserve"> </w:t>
            </w:r>
            <w:r w:rsidRPr="004E02A7">
              <w:rPr>
                <w:rFonts w:ascii="Times New Roman" w:eastAsia="Times New Roman" w:hAnsi="Times New Roman" w:cs="Times New Roman"/>
                <w:color w:val="000000"/>
                <w:sz w:val="24"/>
                <w:szCs w:val="24"/>
                <w:lang w:val="uk-UA" w:eastAsia="ru-RU"/>
              </w:rPr>
              <w:t>грн</w:t>
            </w:r>
            <w:r w:rsidR="00FB41B8">
              <w:rPr>
                <w:rFonts w:ascii="Times New Roman" w:eastAsia="Times New Roman" w:hAnsi="Times New Roman" w:cs="Times New Roman"/>
                <w:color w:val="000000"/>
                <w:sz w:val="24"/>
                <w:szCs w:val="24"/>
                <w:lang w:val="uk-UA" w:eastAsia="ru-RU"/>
              </w:rPr>
              <w:t>.</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r w:rsidRPr="004E02A7">
        <w:rPr>
          <w:rFonts w:ascii="Times New Roman" w:eastAsia="Times New Roman" w:hAnsi="Times New Roman" w:cs="Times New Roman"/>
          <w:color w:val="000000"/>
          <w:sz w:val="24"/>
          <w:szCs w:val="24"/>
          <w:lang w:val="uk-UA" w:eastAsia="ru-RU"/>
        </w:rPr>
        <w:br/>
        <w:t>на одного суб’єкта господарювання великого і середнього підприємництва, які виникають внаслідок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289"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995"/>
        <w:gridCol w:w="5430"/>
        <w:gridCol w:w="1594"/>
        <w:gridCol w:w="1270"/>
      </w:tblGrid>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 перший рік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 п’ять років</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Податки та збори (зміна розміру податків/зборів, виникнення необхідності у сплаті податків/зборів),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пов'язані із веденням обліку, підготовкою та поданням звітності державним органам,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5</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6</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оборотні активи (матеріали, канцелярські товари тощо),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7</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пов’язані із наймом додаткового персоналу,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8</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Інше (уточнити),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отримання первинної інформації про вимоги регулювання</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 год (час, який витрачається с/г на пошук рішення в мережі Інтернет та ознайомлення з ним) Х 22,41 грн. =</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 грн.</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9</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 (сума рядків: 1 + 2 + 3 + 4 + 5 + 6 + 7 + 8),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10</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Кількість суб'єктів господарювання </w:t>
            </w:r>
            <w:proofErr w:type="spellStart"/>
            <w:r w:rsidR="00B039EB" w:rsidRPr="00FB41B8">
              <w:rPr>
                <w:rFonts w:ascii="Times New Roman" w:eastAsia="Times New Roman" w:hAnsi="Times New Roman" w:cs="Times New Roman"/>
                <w:color w:val="000000"/>
                <w:sz w:val="24"/>
                <w:szCs w:val="24"/>
                <w:lang w:val="uk-UA" w:eastAsia="ru-RU"/>
              </w:rPr>
              <w:t>малго</w:t>
            </w:r>
            <w:proofErr w:type="spellEnd"/>
            <w:r w:rsidRPr="004E02A7">
              <w:rPr>
                <w:rFonts w:ascii="Times New Roman" w:eastAsia="Times New Roman" w:hAnsi="Times New Roman" w:cs="Times New Roman"/>
                <w:color w:val="000000"/>
                <w:sz w:val="24"/>
                <w:szCs w:val="24"/>
                <w:lang w:val="uk-UA" w:eastAsia="ru-RU"/>
              </w:rPr>
              <w:t xml:space="preserve"> та середнього підприємництва, на яких буде поширено регулювання, одиниць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в т.ч. суб’єктів великого підприємництва: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r>
      <w:tr w:rsidR="00FB41B8" w:rsidRPr="004E02A7" w:rsidTr="00DA4B23">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11</w:t>
            </w:r>
          </w:p>
        </w:tc>
        <w:tc>
          <w:tcPr>
            <w:tcW w:w="545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Примітка:</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Бюджетні витрати на адміністрування регулювання для суб’єктів </w:t>
      </w:r>
      <w:r w:rsidR="00B039EB" w:rsidRPr="00FB41B8">
        <w:rPr>
          <w:rFonts w:ascii="Times New Roman" w:eastAsia="Times New Roman" w:hAnsi="Times New Roman" w:cs="Times New Roman"/>
          <w:color w:val="000000"/>
          <w:sz w:val="24"/>
          <w:szCs w:val="24"/>
          <w:lang w:val="uk-UA" w:eastAsia="ru-RU"/>
        </w:rPr>
        <w:t>малого</w:t>
      </w:r>
      <w:r w:rsidRPr="004E02A7">
        <w:rPr>
          <w:rFonts w:ascii="Times New Roman" w:eastAsia="Times New Roman" w:hAnsi="Times New Roman" w:cs="Times New Roman"/>
          <w:color w:val="000000"/>
          <w:sz w:val="24"/>
          <w:szCs w:val="24"/>
          <w:lang w:val="uk-UA" w:eastAsia="ru-RU"/>
        </w:rPr>
        <w:t xml:space="preserve"> і середнього підприємництва, що виникають на виконання вимог регулювання, відсутні.</w:t>
      </w: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0166AA" w:rsidRDefault="000166AA" w:rsidP="000166AA">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en-US" w:eastAsia="ru-RU"/>
        </w:rPr>
        <w:t>V</w:t>
      </w:r>
      <w:r w:rsidRPr="000166AA">
        <w:rPr>
          <w:rFonts w:ascii="Times New Roman" w:eastAsia="Times New Roman" w:hAnsi="Times New Roman" w:cs="Times New Roman"/>
          <w:b/>
          <w:bCs/>
          <w:color w:val="000000"/>
          <w:sz w:val="24"/>
          <w:szCs w:val="24"/>
          <w:bdr w:val="none" w:sz="0" w:space="0" w:color="auto" w:frame="1"/>
          <w:lang w:eastAsia="ru-RU"/>
        </w:rPr>
        <w:t>.</w:t>
      </w:r>
      <w:r w:rsidR="00613A08" w:rsidRPr="000166AA">
        <w:rPr>
          <w:rFonts w:ascii="Times New Roman" w:eastAsia="Times New Roman" w:hAnsi="Times New Roman" w:cs="Times New Roman"/>
          <w:b/>
          <w:bCs/>
          <w:color w:val="000000"/>
          <w:sz w:val="24"/>
          <w:szCs w:val="24"/>
          <w:bdr w:val="none" w:sz="0" w:space="0" w:color="auto" w:frame="1"/>
          <w:lang w:val="uk-UA" w:eastAsia="ru-RU"/>
        </w:rPr>
        <w:t>Вибір найбільш оптимального альтернативного способу досягнення цілей</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Єдиним способом розв’язання вищезазначеної проблеми, що відповідає потребам та забезпечує поступове досягнення встановлених цілей, є видання зазначеного регуляторного акту.</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Обраний спосіб відповідає діючому законодавству, зокрема, законам України «Про місцеве самоврядування в Україні»,  «Про благоустрій населених пунктів», «Про державне регулювання виробництва і обігу спирту етилового, коньячного і плодового, алкогольних напоїв та тютюнових виробів», а також постанові Кабінету Міністрів України від 30 липня 1996 року № 854 «Про затвердження Правил роздрібної торгівлі алкогольними напоями».</w:t>
      </w: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886"/>
        <w:gridCol w:w="2426"/>
        <w:gridCol w:w="3036"/>
      </w:tblGrid>
      <w:tr w:rsidR="00613A08" w:rsidRPr="004E02A7" w:rsidTr="00A45E41">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Рейтинг результативності (досягнення цілей під час вирішення проблеми)</w:t>
            </w:r>
          </w:p>
        </w:tc>
        <w:tc>
          <w:tcPr>
            <w:tcW w:w="242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Бал результативності (за чотирибальною системою оцінки)</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Коментарі щодо присвоєння відповідного бала</w:t>
            </w:r>
          </w:p>
        </w:tc>
      </w:tr>
      <w:tr w:rsidR="00613A08" w:rsidRPr="004E02A7" w:rsidTr="00A45E41">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242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Оскільки визначена проблема продовжує існувати і не може бути розв’язана</w:t>
            </w:r>
          </w:p>
        </w:tc>
      </w:tr>
      <w:tr w:rsidR="00613A08" w:rsidRPr="004E02A7" w:rsidTr="00A45E41">
        <w:tc>
          <w:tcPr>
            <w:tcW w:w="38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242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E84ABE">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Оптимальний варіант збалансування інтересів держави, громадян (мешканців та гостей </w:t>
            </w:r>
            <w:r w:rsidR="00E84ABE">
              <w:rPr>
                <w:rFonts w:ascii="Times New Roman" w:eastAsia="Times New Roman" w:hAnsi="Times New Roman" w:cs="Times New Roman"/>
                <w:color w:val="000000"/>
                <w:sz w:val="24"/>
                <w:szCs w:val="24"/>
                <w:lang w:val="uk-UA" w:eastAsia="ru-RU"/>
              </w:rPr>
              <w:t>міста Сватове</w:t>
            </w:r>
            <w:r w:rsidRPr="004E02A7">
              <w:rPr>
                <w:rFonts w:ascii="Times New Roman" w:eastAsia="Times New Roman" w:hAnsi="Times New Roman" w:cs="Times New Roman"/>
                <w:color w:val="000000"/>
                <w:sz w:val="24"/>
                <w:szCs w:val="24"/>
                <w:lang w:val="uk-UA" w:eastAsia="ru-RU"/>
              </w:rPr>
              <w:t>) та суб’єктів господарювання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bookmarkStart w:id="0" w:name="_GoBack"/>
      <w:bookmarkEnd w:id="0"/>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2989"/>
        <w:gridCol w:w="2013"/>
        <w:gridCol w:w="2173"/>
        <w:gridCol w:w="2173"/>
      </w:tblGrid>
      <w:tr w:rsidR="00FB41B8" w:rsidRPr="004E02A7" w:rsidTr="00A45E41">
        <w:tc>
          <w:tcPr>
            <w:tcW w:w="31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Рейтинг результативності</w:t>
            </w:r>
          </w:p>
        </w:tc>
        <w:tc>
          <w:tcPr>
            <w:tcW w:w="201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Вигоди (підсумок)</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(підсумок)</w:t>
            </w:r>
          </w:p>
        </w:tc>
        <w:tc>
          <w:tcPr>
            <w:tcW w:w="20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Обґрунтування відповідного місця альтернативи у рейтингу</w:t>
            </w:r>
          </w:p>
        </w:tc>
      </w:tr>
      <w:tr w:rsidR="00FB41B8" w:rsidRPr="004E02A7" w:rsidTr="00A45E41">
        <w:tc>
          <w:tcPr>
            <w:tcW w:w="31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201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Доступне придбання та продаж алкогольних, слабоалкогольних напоїв і пива у 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 (біля дому, на зупинках громадського транспорту тощо)</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Залишається високий рівень споживання алкоголю та пива, що в результаті призведе до збільшення негативних соціальних наслідків (збільшення злочинності) та становитиме пряму загрозу здоров’ю населення.</w:t>
            </w:r>
          </w:p>
        </w:tc>
        <w:tc>
          <w:tcPr>
            <w:tcW w:w="20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Визначена проблема продовжує існувати і не може бути розв’язана, не враховує інтереси жодної із сторін</w:t>
            </w:r>
          </w:p>
        </w:tc>
      </w:tr>
      <w:tr w:rsidR="00FB41B8" w:rsidRPr="00A45E41" w:rsidTr="00A45E41">
        <w:tc>
          <w:tcPr>
            <w:tcW w:w="31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201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Забезпечено баланс інтересів держави, громадян (мешканців та </w:t>
            </w:r>
            <w:r w:rsidRPr="004E02A7">
              <w:rPr>
                <w:rFonts w:ascii="Times New Roman" w:eastAsia="Times New Roman" w:hAnsi="Times New Roman" w:cs="Times New Roman"/>
                <w:color w:val="000000"/>
                <w:sz w:val="24"/>
                <w:szCs w:val="24"/>
                <w:lang w:val="uk-UA" w:eastAsia="ru-RU"/>
              </w:rPr>
              <w:lastRenderedPageBreak/>
              <w:t xml:space="preserve">гостей міста </w:t>
            </w:r>
            <w:r w:rsidR="00B039EB" w:rsidRPr="00FB41B8">
              <w:rPr>
                <w:rFonts w:ascii="Times New Roman" w:eastAsia="Times New Roman" w:hAnsi="Times New Roman" w:cs="Times New Roman"/>
                <w:color w:val="000000"/>
                <w:sz w:val="24"/>
                <w:szCs w:val="24"/>
                <w:lang w:val="uk-UA" w:eastAsia="ru-RU"/>
              </w:rPr>
              <w:t>Сватове</w:t>
            </w:r>
            <w:r w:rsidRPr="004E02A7">
              <w:rPr>
                <w:rFonts w:ascii="Times New Roman" w:eastAsia="Times New Roman" w:hAnsi="Times New Roman" w:cs="Times New Roman"/>
                <w:color w:val="000000"/>
                <w:sz w:val="24"/>
                <w:szCs w:val="24"/>
                <w:lang w:val="uk-UA" w:eastAsia="ru-RU"/>
              </w:rPr>
              <w:t>) та суб’єктів господарювання</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Прозорість дій органу місцевого самоврядування (</w:t>
            </w:r>
            <w:r w:rsidR="00B039EB"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а </w:t>
            </w:r>
            <w:r w:rsidRPr="004E02A7">
              <w:rPr>
                <w:rFonts w:ascii="Times New Roman" w:eastAsia="Times New Roman" w:hAnsi="Times New Roman" w:cs="Times New Roman"/>
                <w:color w:val="000000"/>
                <w:sz w:val="24"/>
                <w:szCs w:val="24"/>
                <w:lang w:val="uk-UA" w:eastAsia="ru-RU"/>
              </w:rPr>
              <w:lastRenderedPageBreak/>
              <w:t>саме: прозорість порядку продажу роздрібної торгівлі алкогольними, слабоалкогольними напоями, пивом;</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встановлення єдиних вимог до обов’язків у сфері торгівельної діяльності алкогольними, слабоалкогольними напоями, пивом.</w:t>
            </w:r>
          </w:p>
        </w:tc>
        <w:tc>
          <w:tcPr>
            <w:tcW w:w="20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xml:space="preserve">Ознайомлення з вимогами рішення, зменшення прибутку внаслідок заборони торгівлі в </w:t>
            </w:r>
            <w:r w:rsidRPr="004E02A7">
              <w:rPr>
                <w:rFonts w:ascii="Times New Roman" w:eastAsia="Times New Roman" w:hAnsi="Times New Roman" w:cs="Times New Roman"/>
                <w:color w:val="000000"/>
                <w:sz w:val="24"/>
                <w:szCs w:val="24"/>
                <w:lang w:val="uk-UA" w:eastAsia="ru-RU"/>
              </w:rPr>
              <w:lastRenderedPageBreak/>
              <w:t>нічний час алкогольними, слабоалкогольними напоями та пивом (для суб’єктів господарювання, які підпадають під дію рішення)</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lastRenderedPageBreak/>
        <w:t> </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2917"/>
        <w:gridCol w:w="3537"/>
        <w:gridCol w:w="2894"/>
      </w:tblGrid>
      <w:tr w:rsidR="00613A08" w:rsidRPr="004E02A7" w:rsidTr="00A45E41">
        <w:tc>
          <w:tcPr>
            <w:tcW w:w="29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Рейтинг</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Аргументи щодо переваги обраної альтернативи / причини відмови від альтернативи</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ризику зовнішніх чинників на дію запропонованого регуляторного акта</w:t>
            </w:r>
          </w:p>
        </w:tc>
      </w:tr>
      <w:tr w:rsidR="00613A08" w:rsidRPr="004E02A7" w:rsidTr="00A45E41">
        <w:tc>
          <w:tcPr>
            <w:tcW w:w="29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1</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Аргументи для переваги відсутні</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Відсутні.</w:t>
            </w:r>
          </w:p>
        </w:tc>
      </w:tr>
      <w:tr w:rsidR="00613A08" w:rsidRPr="004E02A7" w:rsidTr="00A45E41">
        <w:tc>
          <w:tcPr>
            <w:tcW w:w="29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Альтернатива 2</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Причини для відмови відсутні. Обрана альтернатива є найбільш раціональним варіантом врахування інтересів всіх основних груп, на яких проблема справляє вплив.</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Відсутні.</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Обраний спосіб відповідає вимогам діючого законодавства та дозволить зменшити обсяги вживання алкогольних, слабоалкогольних напоїв та пива, що сприятиме зростанню позитивного впливу на суспільство, а саме знизить рівень злочинності, захворюваності та смертності, збільшить тривалість життя населення, забезпечить гідне ставлення до здоров’я людини, як до найвищої соціальної цінності. Видання запропонованого регуляторного акта забезпечить досягнення встановлених цілей, починаючи з дня набрання ним чинності.</w:t>
      </w:r>
    </w:p>
    <w:p w:rsidR="00613A08" w:rsidRPr="004E02A7" w:rsidRDefault="00613A08" w:rsidP="00FB41B8">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Механізм та заходи, які забезпечать розв’язання визначеної проблеми</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Для розв’язання проблеми пропонується прийняття запропонованого проекту регуляторного акта, який передбачає заборону на території </w:t>
      </w:r>
      <w:r w:rsidR="00B039EB" w:rsidRPr="00FB41B8">
        <w:rPr>
          <w:rFonts w:ascii="Times New Roman" w:eastAsia="Times New Roman" w:hAnsi="Times New Roman" w:cs="Times New Roman"/>
          <w:color w:val="000000"/>
          <w:sz w:val="24"/>
          <w:szCs w:val="24"/>
          <w:lang w:val="uk-UA" w:eastAsia="ru-RU"/>
        </w:rPr>
        <w:t>Сватівської міської ради</w:t>
      </w:r>
      <w:r w:rsidRPr="004E02A7">
        <w:rPr>
          <w:rFonts w:ascii="Times New Roman" w:eastAsia="Times New Roman" w:hAnsi="Times New Roman" w:cs="Times New Roman"/>
          <w:color w:val="000000"/>
          <w:sz w:val="24"/>
          <w:szCs w:val="24"/>
          <w:lang w:val="uk-UA" w:eastAsia="ru-RU"/>
        </w:rPr>
        <w:t xml:space="preserve"> реа</w:t>
      </w:r>
      <w:r w:rsidR="00B039EB" w:rsidRPr="00FB41B8">
        <w:rPr>
          <w:rFonts w:ascii="Times New Roman" w:eastAsia="Times New Roman" w:hAnsi="Times New Roman" w:cs="Times New Roman"/>
          <w:color w:val="000000"/>
          <w:sz w:val="24"/>
          <w:szCs w:val="24"/>
          <w:lang w:val="uk-UA" w:eastAsia="ru-RU"/>
        </w:rPr>
        <w:t>лізації (торгівлю) з 23:00 до 6</w:t>
      </w:r>
      <w:r w:rsidRPr="004E02A7">
        <w:rPr>
          <w:rFonts w:ascii="Times New Roman" w:eastAsia="Times New Roman" w:hAnsi="Times New Roman" w:cs="Times New Roman"/>
          <w:color w:val="000000"/>
          <w:sz w:val="24"/>
          <w:szCs w:val="24"/>
          <w:lang w:val="uk-UA" w:eastAsia="ru-RU"/>
        </w:rPr>
        <w:t xml:space="preserve">:00 години пива (крім безалкогольного), алкогольних, слабоалкогольних напоїв, вин столових </w:t>
      </w:r>
      <w:r w:rsidR="00B039EB" w:rsidRPr="00FB41B8">
        <w:rPr>
          <w:rFonts w:ascii="Times New Roman" w:eastAsia="Times New Roman" w:hAnsi="Times New Roman" w:cs="Times New Roman"/>
          <w:color w:val="000000"/>
          <w:sz w:val="24"/>
          <w:szCs w:val="24"/>
          <w:lang w:val="uk-UA" w:eastAsia="ru-RU"/>
        </w:rPr>
        <w:t>на території Сватівської міської ради</w:t>
      </w:r>
      <w:r w:rsidRPr="004E02A7">
        <w:rPr>
          <w:rFonts w:ascii="Times New Roman" w:eastAsia="Times New Roman" w:hAnsi="Times New Roman" w:cs="Times New Roman"/>
          <w:color w:val="000000"/>
          <w:sz w:val="24"/>
          <w:szCs w:val="24"/>
          <w:lang w:val="uk-UA" w:eastAsia="ru-RU"/>
        </w:rPr>
        <w:t xml:space="preserve"> у стаціонарних об’єктах торгівлі, малих архітектурних формах та тимчасових спорудах торговельного, побутового, соціально-культурного чи іншого призначення, окрім закладів ресторанного господарства (кафе, бари, заклади громадського харчування, ресторани тощо).</w:t>
      </w: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Виконання вимог запропонованого проекту регуляторного акта не потребує додаткових витрат з </w:t>
      </w:r>
      <w:r w:rsidR="00B039EB" w:rsidRPr="00FB41B8">
        <w:rPr>
          <w:rFonts w:ascii="Times New Roman" w:eastAsia="Times New Roman" w:hAnsi="Times New Roman" w:cs="Times New Roman"/>
          <w:color w:val="000000"/>
          <w:sz w:val="24"/>
          <w:szCs w:val="24"/>
          <w:lang w:val="uk-UA" w:eastAsia="ru-RU"/>
        </w:rPr>
        <w:t xml:space="preserve">міського </w:t>
      </w:r>
      <w:r w:rsidRPr="004E02A7">
        <w:rPr>
          <w:rFonts w:ascii="Times New Roman" w:eastAsia="Times New Roman" w:hAnsi="Times New Roman" w:cs="Times New Roman"/>
          <w:color w:val="000000"/>
          <w:sz w:val="24"/>
          <w:szCs w:val="24"/>
          <w:lang w:val="uk-UA" w:eastAsia="ru-RU"/>
        </w:rPr>
        <w:t>бюджету.</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 xml:space="preserve">Враховуючи те, що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w:t>
      </w:r>
      <w:r w:rsidR="00E84ABE">
        <w:rPr>
          <w:rFonts w:ascii="Times New Roman" w:eastAsia="Times New Roman" w:hAnsi="Times New Roman" w:cs="Times New Roman"/>
          <w:color w:val="000000"/>
          <w:sz w:val="24"/>
          <w:szCs w:val="24"/>
          <w:lang w:val="uk-UA" w:eastAsia="ru-RU"/>
        </w:rPr>
        <w:t xml:space="preserve">не </w:t>
      </w:r>
      <w:r w:rsidRPr="004E02A7">
        <w:rPr>
          <w:rFonts w:ascii="Times New Roman" w:eastAsia="Times New Roman" w:hAnsi="Times New Roman" w:cs="Times New Roman"/>
          <w:color w:val="000000"/>
          <w:sz w:val="24"/>
          <w:szCs w:val="24"/>
          <w:lang w:val="uk-UA" w:eastAsia="ru-RU"/>
        </w:rPr>
        <w:t>перевищує 10% проведено розрахунок витрат на запровадження державного регулювання для суб’єктів малого підприємництва.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Узагальнені результати оцінки очікуваних вигод та витрат, які понесуть зацікавлені сторони при виконанні вимог регуляторного акту, наведені в таблиці.</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Тест малого підприємництва (М-тест) додається.</w:t>
      </w: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VІІ.</w:t>
      </w:r>
      <w:r w:rsidRPr="004E02A7">
        <w:rPr>
          <w:rFonts w:ascii="Times New Roman" w:eastAsia="Times New Roman" w:hAnsi="Times New Roman" w:cs="Times New Roman"/>
          <w:color w:val="000000"/>
          <w:sz w:val="24"/>
          <w:szCs w:val="24"/>
          <w:lang w:val="uk-UA" w:eastAsia="ru-RU"/>
        </w:rPr>
        <w:t> </w:t>
      </w:r>
      <w:r w:rsidRPr="004E02A7">
        <w:rPr>
          <w:rFonts w:ascii="Times New Roman" w:eastAsia="Times New Roman" w:hAnsi="Times New Roman" w:cs="Times New Roman"/>
          <w:b/>
          <w:bCs/>
          <w:color w:val="000000"/>
          <w:sz w:val="24"/>
          <w:szCs w:val="24"/>
          <w:bdr w:val="none" w:sz="0" w:space="0" w:color="auto" w:frame="1"/>
          <w:lang w:val="uk-UA" w:eastAsia="ru-RU"/>
        </w:rPr>
        <w:t>Обґрунтування запропонованого строку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Термін дії регуляторного акту не обмежений у часі.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Зміна терміну дії акта можлива в разі зміни правових актів, на вимогах яких базується проект.</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Регуляторний акт набирає чин</w:t>
      </w:r>
      <w:r w:rsidR="00B039EB" w:rsidRPr="00FB41B8">
        <w:rPr>
          <w:rFonts w:ascii="Times New Roman" w:eastAsia="Times New Roman" w:hAnsi="Times New Roman" w:cs="Times New Roman"/>
          <w:color w:val="000000"/>
          <w:sz w:val="24"/>
          <w:szCs w:val="24"/>
          <w:lang w:val="uk-UA" w:eastAsia="ru-RU"/>
        </w:rPr>
        <w:t>ності з моменту його прийняття</w:t>
      </w: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VІІІ. Визначення показників результативності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Прогнозовані показники результативності регуляторного акта:</w:t>
      </w:r>
    </w:p>
    <w:p w:rsidR="00613A08" w:rsidRPr="004E02A7" w:rsidRDefault="00613A08" w:rsidP="00FB41B8">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господарювання, на яких поширюється дія акта;</w:t>
      </w:r>
    </w:p>
    <w:p w:rsidR="00613A08" w:rsidRPr="004E02A7" w:rsidRDefault="00613A08" w:rsidP="00FB41B8">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адміністративних правопорушень за порушення вимог ст.178 КУпАП (розпивання спиртних напоїв в громадських місцях і поява в громадських місцях у п’яному вигляді), ст.173 КУпАП (дрібне хуліганство);</w:t>
      </w:r>
    </w:p>
    <w:p w:rsidR="00613A08" w:rsidRDefault="00613A08" w:rsidP="00FB41B8">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кількість звернень до </w:t>
      </w:r>
      <w:r w:rsidR="00B039EB" w:rsidRPr="00FB41B8">
        <w:rPr>
          <w:rFonts w:ascii="Times New Roman" w:eastAsia="Times New Roman" w:hAnsi="Times New Roman" w:cs="Times New Roman"/>
          <w:color w:val="000000"/>
          <w:sz w:val="24"/>
          <w:szCs w:val="24"/>
          <w:lang w:val="uk-UA" w:eastAsia="ru-RU"/>
        </w:rPr>
        <w:t>Сватівської</w:t>
      </w:r>
      <w:r w:rsidRPr="004E02A7">
        <w:rPr>
          <w:rFonts w:ascii="Times New Roman" w:eastAsia="Times New Roman" w:hAnsi="Times New Roman" w:cs="Times New Roman"/>
          <w:color w:val="000000"/>
          <w:sz w:val="24"/>
          <w:szCs w:val="24"/>
          <w:lang w:val="uk-UA" w:eastAsia="ru-RU"/>
        </w:rPr>
        <w:t xml:space="preserve"> міської ради та її виконавчого органу.</w:t>
      </w:r>
    </w:p>
    <w:p w:rsidR="000166AA" w:rsidRPr="004E02A7" w:rsidRDefault="000166AA" w:rsidP="000166AA">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ІХ. Визначення заходів, за допомогою яких здійснюватиметься відстеження результативності дії регуляторного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Відстеження результативності регуляторного акта буде здійснюватися розробником регуляторного акта відповідно до вимог статті 10 Закону України «Про засади державної регуляторної політики у сфері господарської діяльності», та Методики відстеження результативності регуляторного акта, затвердженої постановою Кабінету Міністрів України від 11.03.2004 № 308 «Про затвердження методик проведення аналізу впливу та відстеження результативності регуляторного акта» (із змінами від 16.12.2015 № 1151).</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Базове відстеження результативності буде проведено до дня набрання чинності запропонованого регуляторного акта, повторне відстеження – через рік з дня набрання чинності, але не пізніше двох років з дня набрання чинності регуляторного акта, за результатами якого можна здійснювати порівняння показників базового та повторного відстеження.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Періодичне відстеження результативності регуляторного акта буде здійснюватися раз на кожні три роки, починаючи з дня закінчення заходів з повторного відстеження результативності цього акта.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Відстеження результативності проводитиметься статистичним методом.</w:t>
      </w:r>
    </w:p>
    <w:p w:rsidR="00B039EB" w:rsidRPr="00FB41B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Додаток до Аналізу регуляторного впливу до проекту рішення </w:t>
      </w:r>
      <w:r w:rsidR="00B039EB" w:rsidRPr="00FB41B8">
        <w:rPr>
          <w:rFonts w:ascii="Times New Roman" w:eastAsia="Times New Roman" w:hAnsi="Times New Roman" w:cs="Times New Roman"/>
          <w:color w:val="000000"/>
          <w:sz w:val="24"/>
          <w:szCs w:val="24"/>
          <w:lang w:val="uk-UA" w:eastAsia="ru-RU"/>
        </w:rPr>
        <w:t>Сватівсько</w:t>
      </w:r>
      <w:r w:rsidRPr="004E02A7">
        <w:rPr>
          <w:rFonts w:ascii="Times New Roman" w:eastAsia="Times New Roman" w:hAnsi="Times New Roman" w:cs="Times New Roman"/>
          <w:color w:val="000000"/>
          <w:sz w:val="24"/>
          <w:szCs w:val="24"/>
          <w:lang w:val="uk-UA" w:eastAsia="ru-RU"/>
        </w:rPr>
        <w:t xml:space="preserve">ї міської ради </w:t>
      </w:r>
      <w:r w:rsidR="00B039EB" w:rsidRPr="00FB41B8">
        <w:rPr>
          <w:rFonts w:ascii="Times New Roman" w:eastAsia="Times New Roman" w:hAnsi="Times New Roman" w:cs="Times New Roman"/>
          <w:color w:val="000000"/>
          <w:sz w:val="24"/>
          <w:szCs w:val="24"/>
          <w:lang w:val="uk-UA" w:eastAsia="ru-RU"/>
        </w:rPr>
        <w:t xml:space="preserve">«Про встановлення обмеження продажу пива (крім безалкогольного), алкогольних, слабоалкогольних напоїв, вин столових на території Сватівської міської ради» </w:t>
      </w:r>
    </w:p>
    <w:p w:rsidR="00FB41B8" w:rsidRDefault="00FB41B8"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0166AA" w:rsidRDefault="000166AA"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p>
    <w:p w:rsidR="00613A08" w:rsidRDefault="00613A08" w:rsidP="00FB41B8">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lastRenderedPageBreak/>
        <w:t>ТЕСТ</w:t>
      </w:r>
      <w:r w:rsidRPr="004E02A7">
        <w:rPr>
          <w:rFonts w:ascii="Times New Roman" w:eastAsia="Times New Roman" w:hAnsi="Times New Roman" w:cs="Times New Roman"/>
          <w:b/>
          <w:bCs/>
          <w:color w:val="000000"/>
          <w:sz w:val="24"/>
          <w:szCs w:val="24"/>
          <w:bdr w:val="none" w:sz="0" w:space="0" w:color="auto" w:frame="1"/>
          <w:lang w:val="uk-UA" w:eastAsia="ru-RU"/>
        </w:rPr>
        <w:br/>
        <w:t>малого підприємництва (М-Тест)</w:t>
      </w:r>
    </w:p>
    <w:p w:rsidR="00FB41B8" w:rsidRPr="004E02A7" w:rsidRDefault="00FB41B8" w:rsidP="00FB41B8">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p>
    <w:p w:rsidR="00613A08" w:rsidRPr="004E02A7" w:rsidRDefault="00613A08" w:rsidP="00FB41B8">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b/>
          <w:bCs/>
          <w:color w:val="000000"/>
          <w:sz w:val="24"/>
          <w:szCs w:val="24"/>
          <w:bdr w:val="none" w:sz="0" w:space="0" w:color="auto" w:frame="1"/>
          <w:lang w:val="uk-UA" w:eastAsia="ru-RU"/>
        </w:rPr>
        <w:t>Консультації з представниками мікро- та малого підприємництва щодо оцінки впливу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02 </w:t>
      </w:r>
      <w:r w:rsidR="00DA4B23" w:rsidRPr="00FB41B8">
        <w:rPr>
          <w:rFonts w:ascii="Times New Roman" w:eastAsia="Times New Roman" w:hAnsi="Times New Roman" w:cs="Times New Roman"/>
          <w:color w:val="000000"/>
          <w:sz w:val="24"/>
          <w:szCs w:val="24"/>
          <w:lang w:val="uk-UA" w:eastAsia="ru-RU"/>
        </w:rPr>
        <w:t>травн</w:t>
      </w:r>
      <w:r w:rsidRPr="004E02A7">
        <w:rPr>
          <w:rFonts w:ascii="Times New Roman" w:eastAsia="Times New Roman" w:hAnsi="Times New Roman" w:cs="Times New Roman"/>
          <w:color w:val="000000"/>
          <w:sz w:val="24"/>
          <w:szCs w:val="24"/>
          <w:lang w:val="uk-UA" w:eastAsia="ru-RU"/>
        </w:rPr>
        <w:t xml:space="preserve">я 2018 року по </w:t>
      </w:r>
      <w:r w:rsidR="00DA4B23" w:rsidRPr="00FB41B8">
        <w:rPr>
          <w:rFonts w:ascii="Times New Roman" w:eastAsia="Times New Roman" w:hAnsi="Times New Roman" w:cs="Times New Roman"/>
          <w:color w:val="000000"/>
          <w:sz w:val="24"/>
          <w:szCs w:val="24"/>
          <w:lang w:val="uk-UA" w:eastAsia="ru-RU"/>
        </w:rPr>
        <w:t>23 червня</w:t>
      </w:r>
      <w:r w:rsidRPr="004E02A7">
        <w:rPr>
          <w:rFonts w:ascii="Times New Roman" w:eastAsia="Times New Roman" w:hAnsi="Times New Roman" w:cs="Times New Roman"/>
          <w:color w:val="000000"/>
          <w:sz w:val="24"/>
          <w:szCs w:val="24"/>
          <w:lang w:val="uk-UA" w:eastAsia="ru-RU"/>
        </w:rPr>
        <w:t xml:space="preserve"> 2018 року.</w:t>
      </w:r>
    </w:p>
    <w:tbl>
      <w:tblPr>
        <w:tblW w:w="9490"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766"/>
        <w:gridCol w:w="4271"/>
        <w:gridCol w:w="1701"/>
        <w:gridCol w:w="2752"/>
      </w:tblGrid>
      <w:tr w:rsidR="00613A08" w:rsidRPr="004E02A7" w:rsidTr="00A45E41">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з/п</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учасників консультацій, осіб</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Основні результати консультацій (опис)</w:t>
            </w:r>
          </w:p>
        </w:tc>
      </w:tr>
      <w:tr w:rsidR="00613A08" w:rsidRPr="004E02A7" w:rsidTr="00A45E41">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Телефонні консультації з представниками Головного управління Держпродспоживслужби</w:t>
            </w:r>
            <w:r w:rsidR="00DA4B23" w:rsidRPr="00FB41B8">
              <w:rPr>
                <w:rFonts w:ascii="Times New Roman" w:eastAsia="Times New Roman" w:hAnsi="Times New Roman" w:cs="Times New Roman"/>
                <w:color w:val="000000"/>
                <w:sz w:val="24"/>
                <w:szCs w:val="24"/>
                <w:lang w:val="uk-UA" w:eastAsia="ru-RU"/>
              </w:rPr>
              <w:t xml:space="preserve"> в Луганській області</w:t>
            </w:r>
          </w:p>
          <w:p w:rsidR="004E02A7" w:rsidRPr="004E02A7" w:rsidRDefault="00A45E41" w:rsidP="00FB41B8">
            <w:pPr>
              <w:spacing w:after="0" w:line="240" w:lineRule="auto"/>
              <w:jc w:val="both"/>
              <w:rPr>
                <w:rFonts w:ascii="Times New Roman" w:eastAsia="Times New Roman" w:hAnsi="Times New Roman" w:cs="Times New Roman"/>
                <w:color w:val="000000"/>
                <w:sz w:val="24"/>
                <w:szCs w:val="24"/>
                <w:lang w:val="uk-UA"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DA4B23"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1</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Позитивно оцінюють та підтримують запропоноване регулювання.</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A45E41">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Телефонні консультації з представниками </w:t>
            </w:r>
            <w:proofErr w:type="spellStart"/>
            <w:r w:rsidR="00DA4B23" w:rsidRPr="00FB41B8">
              <w:rPr>
                <w:rFonts w:ascii="Times New Roman" w:eastAsia="Times New Roman" w:hAnsi="Times New Roman" w:cs="Times New Roman"/>
                <w:color w:val="000000"/>
                <w:sz w:val="24"/>
                <w:szCs w:val="24"/>
                <w:lang w:val="uk-UA" w:eastAsia="ru-RU"/>
              </w:rPr>
              <w:t>Сватівського</w:t>
            </w:r>
            <w:proofErr w:type="spellEnd"/>
            <w:r w:rsidR="00DA4B23" w:rsidRPr="00FB41B8">
              <w:rPr>
                <w:rFonts w:ascii="Times New Roman" w:eastAsia="Times New Roman" w:hAnsi="Times New Roman" w:cs="Times New Roman"/>
                <w:color w:val="000000"/>
                <w:sz w:val="24"/>
                <w:szCs w:val="24"/>
                <w:lang w:val="uk-UA" w:eastAsia="ru-RU"/>
              </w:rPr>
              <w:t xml:space="preserve"> відділу Національної поліції</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DA4B23"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2</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Позитивно оцінюють та підтримують запропоноване регулювання.</w:t>
            </w:r>
          </w:p>
        </w:tc>
      </w:tr>
      <w:tr w:rsidR="00613A08" w:rsidRPr="004E02A7" w:rsidTr="00A45E41">
        <w:tc>
          <w:tcPr>
            <w:tcW w:w="76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tc>
        <w:tc>
          <w:tcPr>
            <w:tcW w:w="427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Проведено низку робочих зустрічей, консультацій з громадськими об’єднаннями підприємців та суб’єктами господарювання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DA4B23"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1</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Запропоноване регулювання сприймається. Суб’єкти господарювання, які приймали участь в обговоренні, погоджуються з необхідністю прийняття запропонованого проекту щодо заборони продажу алкогольних напоїв у закладах торгівлі в нічні години.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4E02A7" w:rsidRDefault="00613A08" w:rsidP="00FB41B8">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Вимірювання впливу регулювання на суб’єктів малого підприємництва (мікро- та малі):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кількість суб’єктів малого підприємництва, на яких поширюється регулювання: </w:t>
      </w:r>
      <w:r w:rsidR="00DA4B23" w:rsidRPr="00FB41B8">
        <w:rPr>
          <w:rFonts w:ascii="Times New Roman" w:eastAsia="Times New Roman" w:hAnsi="Times New Roman" w:cs="Times New Roman"/>
          <w:color w:val="000000"/>
          <w:sz w:val="24"/>
          <w:szCs w:val="24"/>
          <w:lang w:val="uk-UA" w:eastAsia="ru-RU"/>
        </w:rPr>
        <w:t xml:space="preserve">32 </w:t>
      </w:r>
      <w:proofErr w:type="spellStart"/>
      <w:r w:rsidR="00DA4B23" w:rsidRPr="00FB41B8">
        <w:rPr>
          <w:rFonts w:ascii="Times New Roman" w:eastAsia="Times New Roman" w:hAnsi="Times New Roman" w:cs="Times New Roman"/>
          <w:color w:val="000000"/>
          <w:sz w:val="24"/>
          <w:szCs w:val="24"/>
          <w:lang w:val="uk-UA" w:eastAsia="ru-RU"/>
        </w:rPr>
        <w:t>одиниць</w:t>
      </w:r>
      <w:r w:rsidRPr="004E02A7">
        <w:rPr>
          <w:rFonts w:ascii="Times New Roman" w:eastAsia="Times New Roman" w:hAnsi="Times New Roman" w:cs="Times New Roman"/>
          <w:color w:val="000000"/>
          <w:sz w:val="24"/>
          <w:szCs w:val="24"/>
          <w:lang w:val="uk-UA" w:eastAsia="ru-RU"/>
        </w:rPr>
        <w:t>і</w:t>
      </w:r>
      <w:proofErr w:type="spellEnd"/>
      <w:r w:rsidRPr="004E02A7">
        <w:rPr>
          <w:rFonts w:ascii="Times New Roman" w:eastAsia="Times New Roman" w:hAnsi="Times New Roman" w:cs="Times New Roman"/>
          <w:color w:val="000000"/>
          <w:sz w:val="24"/>
          <w:szCs w:val="24"/>
          <w:lang w:val="uk-UA" w:eastAsia="ru-RU"/>
        </w:rPr>
        <w:t>;</w:t>
      </w:r>
    </w:p>
    <w:p w:rsidR="00613A08"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xml:space="preserve">питома вага суб’єктів малого підприємництва у загальній кількості суб’єктів господарювання, на яких проблема справляє вплив </w:t>
      </w:r>
      <w:r w:rsidR="00DA4B23" w:rsidRPr="00FB41B8">
        <w:rPr>
          <w:rFonts w:ascii="Times New Roman" w:eastAsia="Times New Roman" w:hAnsi="Times New Roman" w:cs="Times New Roman"/>
          <w:color w:val="000000"/>
          <w:sz w:val="24"/>
          <w:szCs w:val="24"/>
          <w:lang w:val="uk-UA" w:eastAsia="ru-RU"/>
        </w:rPr>
        <w:t>16</w:t>
      </w:r>
      <w:r w:rsidRPr="004E02A7">
        <w:rPr>
          <w:rFonts w:ascii="Times New Roman" w:eastAsia="Times New Roman" w:hAnsi="Times New Roman" w:cs="Times New Roman"/>
          <w:color w:val="000000"/>
          <w:sz w:val="24"/>
          <w:szCs w:val="24"/>
          <w:lang w:val="uk-UA" w:eastAsia="ru-RU"/>
        </w:rPr>
        <w:t xml:space="preserve"> відсотки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4E02A7">
        <w:rPr>
          <w:rFonts w:ascii="Times New Roman" w:eastAsia="Times New Roman" w:hAnsi="Times New Roman" w:cs="Times New Roman"/>
          <w:color w:val="000000"/>
          <w:sz w:val="24"/>
          <w:szCs w:val="24"/>
          <w:lang w:val="uk-UA" w:eastAsia="ru-RU"/>
        </w:rPr>
        <w:t>акта</w:t>
      </w:r>
      <w:proofErr w:type="spellEnd"/>
      <w:r w:rsidRPr="004E02A7">
        <w:rPr>
          <w:rFonts w:ascii="Times New Roman" w:eastAsia="Times New Roman" w:hAnsi="Times New Roman" w:cs="Times New Roman"/>
          <w:color w:val="000000"/>
          <w:sz w:val="24"/>
          <w:szCs w:val="24"/>
          <w:lang w:val="uk-UA" w:eastAsia="ru-RU"/>
        </w:rPr>
        <w:t>).</w:t>
      </w:r>
    </w:p>
    <w:p w:rsidR="000166AA"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0166AA" w:rsidRPr="004E02A7" w:rsidRDefault="000166AA"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Розрахунок витрат суб'єктів малого підприємництва на виконання вимог регулювання</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348" w:type="dxa"/>
        <w:tblBorders>
          <w:top w:val="single" w:sz="12" w:space="0" w:color="004479"/>
          <w:bottom w:val="single" w:sz="12" w:space="0" w:color="004479"/>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7"/>
        <w:gridCol w:w="5062"/>
        <w:gridCol w:w="1701"/>
        <w:gridCol w:w="1618"/>
      </w:tblGrid>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Найменування оцінки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У перший рік (стартовий рік впровадження регулювання)</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за п’ять років</w:t>
            </w:r>
          </w:p>
        </w:tc>
      </w:tr>
      <w:tr w:rsidR="00613A08" w:rsidRPr="004E02A7" w:rsidTr="00A45E41">
        <w:tc>
          <w:tcPr>
            <w:tcW w:w="9348" w:type="dxa"/>
            <w:gridSpan w:val="4"/>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«прямих» витрат суб’єктів малого підприємництва на виконання регулювання</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Придбання необхідного обладнання (пристроїв, машин, механізмів)</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кількість необхідних одиниць обладнання Х вартість одиниці</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повірки та/або постановки на відповідний облік у визначеному органі державної влади чи місцевого самоврядування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експлуатації обладнання (експлуатаційні витрати - витратні матеріали)</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обслуговування обладнання (технічне обслуговування)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5</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Інші процедури (уточнити)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6</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(сума рядків 1 + 2 + 3 + 4 + 5)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7</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господарювання, що повинні виконати вимоги регулювання, одиниць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8</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Сумарно,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відповідний стовпчик «разом» Х кількість суб’єктів малого підприємництва, що повинні виконати вимоги регулювання (рядок 6 Х рядок 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r>
      <w:tr w:rsidR="00613A08" w:rsidRPr="004E02A7" w:rsidTr="00A45E41">
        <w:tc>
          <w:tcPr>
            <w:tcW w:w="9348" w:type="dxa"/>
            <w:gridSpan w:val="4"/>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9</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отримання первинної інформації про вимоги регулювання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 год (час, який витрачається с/г на пошук рішення в мережі Інтернет та ознайомлення з ним) Х 22,41 грн. =</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 грн.</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10</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організації виконання вимог регулювання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11</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офіційного звітування</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w:t>
            </w:r>
            <w:r w:rsidRPr="004E02A7">
              <w:rPr>
                <w:rFonts w:ascii="Times New Roman" w:eastAsia="Times New Roman" w:hAnsi="Times New Roman" w:cs="Times New Roman"/>
                <w:i/>
                <w:iCs/>
                <w:color w:val="000000"/>
                <w:sz w:val="24"/>
                <w:szCs w:val="24"/>
                <w:bdr w:val="none" w:sz="0" w:space="0" w:color="auto" w:frame="1"/>
                <w:lang w:val="uk-UA" w:eastAsia="ru-RU"/>
              </w:rPr>
              <w:lastRenderedPageBreak/>
              <w:t>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lastRenderedPageBreak/>
              <w:t>12</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Процедури щодо забезпечення процесу перевірок</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13</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Інші процедури (уточнити)</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14</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Разом,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(сума рядків 9 + 10 + 11 + 12 + 13)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22,41</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15</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Кількість суб'єктів малого підприємництва, що повинні виконати вимоги регулювання, одиниць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4</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FB41B8" w:rsidP="00FB41B8">
            <w:pPr>
              <w:spacing w:after="0" w:line="240" w:lineRule="auto"/>
              <w:jc w:val="both"/>
              <w:rPr>
                <w:rFonts w:ascii="Times New Roman" w:eastAsia="Times New Roman" w:hAnsi="Times New Roman" w:cs="Times New Roman"/>
                <w:color w:val="000000"/>
                <w:sz w:val="24"/>
                <w:szCs w:val="24"/>
                <w:lang w:val="uk-UA" w:eastAsia="ru-RU"/>
              </w:rPr>
            </w:pPr>
            <w:r w:rsidRPr="00FB41B8">
              <w:rPr>
                <w:rFonts w:ascii="Times New Roman" w:eastAsia="Times New Roman" w:hAnsi="Times New Roman" w:cs="Times New Roman"/>
                <w:color w:val="000000"/>
                <w:sz w:val="24"/>
                <w:szCs w:val="24"/>
                <w:lang w:val="uk-UA" w:eastAsia="ru-RU"/>
              </w:rPr>
              <w:t>4</w:t>
            </w:r>
          </w:p>
        </w:tc>
      </w:tr>
      <w:tr w:rsidR="00FB41B8" w:rsidRPr="004E02A7" w:rsidTr="00A45E41">
        <w:tc>
          <w:tcPr>
            <w:tcW w:w="96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16</w:t>
            </w:r>
          </w:p>
        </w:tc>
        <w:tc>
          <w:tcPr>
            <w:tcW w:w="506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Сумарно, гривень</w:t>
            </w:r>
          </w:p>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Формула:</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r>
    </w:tbl>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7F3B68" w:rsidRDefault="007F3B68" w:rsidP="00FB41B8">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lang w:val="uk-UA" w:eastAsia="ru-RU"/>
        </w:rPr>
      </w:pP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i/>
          <w:iCs/>
          <w:color w:val="000000"/>
          <w:sz w:val="24"/>
          <w:szCs w:val="24"/>
          <w:bdr w:val="none" w:sz="0" w:space="0" w:color="auto" w:frame="1"/>
          <w:lang w:val="uk-UA" w:eastAsia="ru-RU"/>
        </w:rPr>
        <w:lastRenderedPageBreak/>
        <w:t>Примітка:</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Бюджетні витрати на адміністрування регулювання суб’єктів малого підприємництва, що виникають на виконання вимог регулювання, відсутні.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bl>
      <w:tblPr>
        <w:tblW w:w="9186"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3646"/>
        <w:gridCol w:w="1867"/>
        <w:gridCol w:w="1842"/>
        <w:gridCol w:w="1831"/>
      </w:tblGrid>
      <w:tr w:rsidR="00613A08" w:rsidRPr="004E02A7" w:rsidTr="00DA4B23">
        <w:tc>
          <w:tcPr>
            <w:tcW w:w="37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Порядковий номер</w:t>
            </w:r>
          </w:p>
        </w:tc>
        <w:tc>
          <w:tcPr>
            <w:tcW w:w="18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Назва державного органу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Витрати на адміністрування регулювання за рік, гривень</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на адміністрування регулювання за п'ять років, гривень</w:t>
            </w:r>
          </w:p>
        </w:tc>
      </w:tr>
      <w:tr w:rsidR="00613A08" w:rsidRPr="004E02A7" w:rsidTr="00DA4B23">
        <w:tc>
          <w:tcPr>
            <w:tcW w:w="371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Сумарно бюджетні витрати на адміністрування регулювання суб'єктів малого підприємництва</w:t>
            </w:r>
          </w:p>
        </w:tc>
        <w:tc>
          <w:tcPr>
            <w:tcW w:w="18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bl>
    <w:p w:rsidR="007F3B68" w:rsidRDefault="007F3B68" w:rsidP="007F3B68">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p>
    <w:p w:rsidR="00613A08" w:rsidRPr="004E02A7" w:rsidRDefault="00613A08" w:rsidP="00FB41B8">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Розрахунок сумарних витрат суб’єктів малого підприємництва, що виникають на виконання вимог регулювання</w:t>
      </w:r>
    </w:p>
    <w:tbl>
      <w:tblPr>
        <w:tblW w:w="9348" w:type="dxa"/>
        <w:tblBorders>
          <w:top w:val="single" w:sz="12" w:space="0" w:color="004479"/>
          <w:bottom w:val="single" w:sz="12" w:space="0" w:color="004479"/>
        </w:tblBorders>
        <w:shd w:val="clear" w:color="auto" w:fill="FFFFFF"/>
        <w:tblCellMar>
          <w:top w:w="15" w:type="dxa"/>
          <w:left w:w="15" w:type="dxa"/>
          <w:bottom w:w="15" w:type="dxa"/>
          <w:right w:w="15" w:type="dxa"/>
        </w:tblCellMar>
        <w:tblLook w:val="04A0" w:firstRow="1" w:lastRow="0" w:firstColumn="1" w:lastColumn="0" w:noHBand="0" w:noVBand="1"/>
      </w:tblPr>
      <w:tblGrid>
        <w:gridCol w:w="784"/>
        <w:gridCol w:w="4820"/>
        <w:gridCol w:w="1701"/>
        <w:gridCol w:w="2043"/>
      </w:tblGrid>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Показник</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Перший рік регулювання (стартовий)</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За п’ять років</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1</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«прямих» витрат суб’єктів малого підприємництва на виконання регулювання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2</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Оцінка вартості адміністративних процедур для суб’єктів малого підприємництва щодо виконання регулювання та звітування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3</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малого підприємництва на виконання запланованого регулювання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4</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Бюджетні витрати на адміністрування регулювання суб’єктів малого підприємництва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Х</w:t>
            </w:r>
          </w:p>
        </w:tc>
      </w:tr>
      <w:tr w:rsidR="00613A08" w:rsidRPr="004E02A7" w:rsidTr="00DA4B23">
        <w:tc>
          <w:tcPr>
            <w:tcW w:w="7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613A08"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5</w:t>
            </w:r>
          </w:p>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613A08" w:rsidP="00FB41B8">
            <w:pPr>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Сумарні витрати на виконання запланованого регулювання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rsidR="004E02A7" w:rsidRPr="004E02A7" w:rsidRDefault="00E84ABE" w:rsidP="00FB41B8">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89,64</w:t>
            </w:r>
          </w:p>
        </w:tc>
      </w:tr>
    </w:tbl>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13A08" w:rsidRPr="004E02A7" w:rsidRDefault="00613A08" w:rsidP="00FB41B8">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Розроблення коригуючих (пом’якшувальних) заходів для малого підприємництва щодо запропонованого регулювання не має потреби, оскільки витрати на виконання запланованого регулювання – ознайомлення із первинної інформацію про розміри, мінімальні.</w:t>
      </w:r>
    </w:p>
    <w:p w:rsidR="00613A08" w:rsidRPr="004E02A7" w:rsidRDefault="00613A08" w:rsidP="00FB41B8">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4E02A7">
        <w:rPr>
          <w:rFonts w:ascii="Times New Roman" w:eastAsia="Times New Roman" w:hAnsi="Times New Roman" w:cs="Times New Roman"/>
          <w:color w:val="000000"/>
          <w:sz w:val="24"/>
          <w:szCs w:val="24"/>
          <w:lang w:val="uk-UA" w:eastAsia="ru-RU"/>
        </w:rPr>
        <w:t> </w:t>
      </w:r>
    </w:p>
    <w:p w:rsidR="00613A08" w:rsidRPr="00FB41B8" w:rsidRDefault="00613A08" w:rsidP="00FB41B8">
      <w:pPr>
        <w:spacing w:after="0" w:line="240" w:lineRule="auto"/>
        <w:jc w:val="both"/>
        <w:rPr>
          <w:rFonts w:ascii="Times New Roman" w:hAnsi="Times New Roman" w:cs="Times New Roman"/>
          <w:sz w:val="24"/>
          <w:szCs w:val="24"/>
          <w:lang w:val="uk-UA"/>
        </w:rPr>
      </w:pPr>
    </w:p>
    <w:p w:rsidR="001B505F" w:rsidRPr="007F3B68" w:rsidRDefault="007F3B68" w:rsidP="00FB41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Сватівський міський голова                                                               </w:t>
      </w:r>
      <w:proofErr w:type="spellStart"/>
      <w:r>
        <w:rPr>
          <w:rFonts w:ascii="Times New Roman" w:hAnsi="Times New Roman" w:cs="Times New Roman"/>
          <w:sz w:val="24"/>
          <w:szCs w:val="24"/>
          <w:lang w:val="uk-UA"/>
        </w:rPr>
        <w:t>Є.В.Рибалко</w:t>
      </w:r>
      <w:proofErr w:type="spellEnd"/>
    </w:p>
    <w:sectPr w:rsidR="001B505F" w:rsidRPr="007F3B68" w:rsidSect="00DA4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75FA"/>
    <w:multiLevelType w:val="hybridMultilevel"/>
    <w:tmpl w:val="450ADDD0"/>
    <w:lvl w:ilvl="0" w:tplc="E6E6AC94">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3048B5"/>
    <w:multiLevelType w:val="multilevel"/>
    <w:tmpl w:val="0F163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273C1"/>
    <w:multiLevelType w:val="multilevel"/>
    <w:tmpl w:val="1422A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523E4"/>
    <w:multiLevelType w:val="multilevel"/>
    <w:tmpl w:val="484C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F0DEC"/>
    <w:multiLevelType w:val="multilevel"/>
    <w:tmpl w:val="A3BC0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95043"/>
    <w:multiLevelType w:val="multilevel"/>
    <w:tmpl w:val="C5D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311F55"/>
    <w:multiLevelType w:val="multilevel"/>
    <w:tmpl w:val="830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E37DE"/>
    <w:multiLevelType w:val="multilevel"/>
    <w:tmpl w:val="2234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F95DA6"/>
    <w:multiLevelType w:val="multilevel"/>
    <w:tmpl w:val="F466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0E568A"/>
    <w:multiLevelType w:val="multilevel"/>
    <w:tmpl w:val="666CD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27363D"/>
    <w:multiLevelType w:val="multilevel"/>
    <w:tmpl w:val="2054BB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3"/>
  </w:num>
  <w:num w:numId="4">
    <w:abstractNumId w:val="5"/>
  </w:num>
  <w:num w:numId="5">
    <w:abstractNumId w:val="6"/>
  </w:num>
  <w:num w:numId="6">
    <w:abstractNumId w:val="7"/>
  </w:num>
  <w:num w:numId="7">
    <w:abstractNumId w:val="1"/>
  </w:num>
  <w:num w:numId="8">
    <w:abstractNumId w:val="4"/>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08"/>
    <w:rsid w:val="00006BD9"/>
    <w:rsid w:val="00013616"/>
    <w:rsid w:val="00014377"/>
    <w:rsid w:val="000166AA"/>
    <w:rsid w:val="000322A9"/>
    <w:rsid w:val="0003352E"/>
    <w:rsid w:val="00033963"/>
    <w:rsid w:val="00034421"/>
    <w:rsid w:val="00034DD6"/>
    <w:rsid w:val="000361B8"/>
    <w:rsid w:val="000557E6"/>
    <w:rsid w:val="00057DDD"/>
    <w:rsid w:val="000637E5"/>
    <w:rsid w:val="0006593B"/>
    <w:rsid w:val="000700B5"/>
    <w:rsid w:val="00071305"/>
    <w:rsid w:val="00071A39"/>
    <w:rsid w:val="0007207B"/>
    <w:rsid w:val="00073CBE"/>
    <w:rsid w:val="00080400"/>
    <w:rsid w:val="000819D9"/>
    <w:rsid w:val="000845B3"/>
    <w:rsid w:val="00087F36"/>
    <w:rsid w:val="0009333E"/>
    <w:rsid w:val="00096BF3"/>
    <w:rsid w:val="000A2630"/>
    <w:rsid w:val="000A72DB"/>
    <w:rsid w:val="000B2BCC"/>
    <w:rsid w:val="000B4A1C"/>
    <w:rsid w:val="000B6A6A"/>
    <w:rsid w:val="000C04CA"/>
    <w:rsid w:val="000C6B60"/>
    <w:rsid w:val="000D11DD"/>
    <w:rsid w:val="000D1C01"/>
    <w:rsid w:val="000D27C3"/>
    <w:rsid w:val="000D5FC1"/>
    <w:rsid w:val="000D6A4C"/>
    <w:rsid w:val="000D72E4"/>
    <w:rsid w:val="000D7AD4"/>
    <w:rsid w:val="000E0258"/>
    <w:rsid w:val="000F188F"/>
    <w:rsid w:val="000F296D"/>
    <w:rsid w:val="000F4A49"/>
    <w:rsid w:val="000F526E"/>
    <w:rsid w:val="000F52B9"/>
    <w:rsid w:val="00102493"/>
    <w:rsid w:val="00104D0F"/>
    <w:rsid w:val="0010603D"/>
    <w:rsid w:val="001075E2"/>
    <w:rsid w:val="00111114"/>
    <w:rsid w:val="00112068"/>
    <w:rsid w:val="00114F89"/>
    <w:rsid w:val="00115D28"/>
    <w:rsid w:val="00125B0D"/>
    <w:rsid w:val="00127A16"/>
    <w:rsid w:val="00131825"/>
    <w:rsid w:val="00132517"/>
    <w:rsid w:val="00132D96"/>
    <w:rsid w:val="00135657"/>
    <w:rsid w:val="00143CED"/>
    <w:rsid w:val="00155294"/>
    <w:rsid w:val="001609F0"/>
    <w:rsid w:val="00161E10"/>
    <w:rsid w:val="00162DE5"/>
    <w:rsid w:val="00164D71"/>
    <w:rsid w:val="0016792F"/>
    <w:rsid w:val="0017732D"/>
    <w:rsid w:val="001807A0"/>
    <w:rsid w:val="00182723"/>
    <w:rsid w:val="00182B45"/>
    <w:rsid w:val="00185266"/>
    <w:rsid w:val="00185A60"/>
    <w:rsid w:val="00186372"/>
    <w:rsid w:val="00190EBB"/>
    <w:rsid w:val="00191749"/>
    <w:rsid w:val="00191D29"/>
    <w:rsid w:val="001924B1"/>
    <w:rsid w:val="001952B2"/>
    <w:rsid w:val="00197452"/>
    <w:rsid w:val="001A03BA"/>
    <w:rsid w:val="001A219B"/>
    <w:rsid w:val="001A3C79"/>
    <w:rsid w:val="001A6E25"/>
    <w:rsid w:val="001B2F01"/>
    <w:rsid w:val="001B3562"/>
    <w:rsid w:val="001B42B9"/>
    <w:rsid w:val="001B4826"/>
    <w:rsid w:val="001B505F"/>
    <w:rsid w:val="001B51BD"/>
    <w:rsid w:val="001C40BE"/>
    <w:rsid w:val="001C5DCE"/>
    <w:rsid w:val="001C5FD0"/>
    <w:rsid w:val="001D1B6F"/>
    <w:rsid w:val="001E07AE"/>
    <w:rsid w:val="001E24CF"/>
    <w:rsid w:val="001E26A1"/>
    <w:rsid w:val="001E43A9"/>
    <w:rsid w:val="001E7462"/>
    <w:rsid w:val="001F07C5"/>
    <w:rsid w:val="001F153D"/>
    <w:rsid w:val="001F25BA"/>
    <w:rsid w:val="001F2DCE"/>
    <w:rsid w:val="001F3809"/>
    <w:rsid w:val="00201E2D"/>
    <w:rsid w:val="002038DE"/>
    <w:rsid w:val="0020524C"/>
    <w:rsid w:val="00207CB6"/>
    <w:rsid w:val="00210CB0"/>
    <w:rsid w:val="00212749"/>
    <w:rsid w:val="0021307E"/>
    <w:rsid w:val="002173F3"/>
    <w:rsid w:val="00224D53"/>
    <w:rsid w:val="002340DA"/>
    <w:rsid w:val="00234CA9"/>
    <w:rsid w:val="00235E67"/>
    <w:rsid w:val="00236111"/>
    <w:rsid w:val="00236509"/>
    <w:rsid w:val="002366EF"/>
    <w:rsid w:val="00242D58"/>
    <w:rsid w:val="0024489E"/>
    <w:rsid w:val="002456E2"/>
    <w:rsid w:val="002513A7"/>
    <w:rsid w:val="00252DFC"/>
    <w:rsid w:val="00253833"/>
    <w:rsid w:val="00256446"/>
    <w:rsid w:val="002603AD"/>
    <w:rsid w:val="00261726"/>
    <w:rsid w:val="002626D7"/>
    <w:rsid w:val="0026495E"/>
    <w:rsid w:val="00267367"/>
    <w:rsid w:val="002725DD"/>
    <w:rsid w:val="0027390C"/>
    <w:rsid w:val="002739C4"/>
    <w:rsid w:val="00280BAD"/>
    <w:rsid w:val="0028240F"/>
    <w:rsid w:val="00285C1A"/>
    <w:rsid w:val="00286D6F"/>
    <w:rsid w:val="00287B50"/>
    <w:rsid w:val="00287B65"/>
    <w:rsid w:val="00291465"/>
    <w:rsid w:val="00293E4F"/>
    <w:rsid w:val="002965E5"/>
    <w:rsid w:val="002B0D7F"/>
    <w:rsid w:val="002B11B9"/>
    <w:rsid w:val="002B7711"/>
    <w:rsid w:val="002C4997"/>
    <w:rsid w:val="002D2414"/>
    <w:rsid w:val="002E09E6"/>
    <w:rsid w:val="002E2C3F"/>
    <w:rsid w:val="002E6CAE"/>
    <w:rsid w:val="002E7EE8"/>
    <w:rsid w:val="002F004D"/>
    <w:rsid w:val="002F0F04"/>
    <w:rsid w:val="002F2C6A"/>
    <w:rsid w:val="002F44BC"/>
    <w:rsid w:val="002F691F"/>
    <w:rsid w:val="00302C76"/>
    <w:rsid w:val="00303D22"/>
    <w:rsid w:val="0030613E"/>
    <w:rsid w:val="003132B3"/>
    <w:rsid w:val="0032377B"/>
    <w:rsid w:val="00323CA4"/>
    <w:rsid w:val="00324697"/>
    <w:rsid w:val="00326B98"/>
    <w:rsid w:val="0033389F"/>
    <w:rsid w:val="00335983"/>
    <w:rsid w:val="00335FE6"/>
    <w:rsid w:val="0033647D"/>
    <w:rsid w:val="00336E04"/>
    <w:rsid w:val="00337F44"/>
    <w:rsid w:val="00340A38"/>
    <w:rsid w:val="003419A4"/>
    <w:rsid w:val="003462E2"/>
    <w:rsid w:val="00351567"/>
    <w:rsid w:val="00351D40"/>
    <w:rsid w:val="003600BC"/>
    <w:rsid w:val="003613CD"/>
    <w:rsid w:val="003633A3"/>
    <w:rsid w:val="0036415A"/>
    <w:rsid w:val="00365D2C"/>
    <w:rsid w:val="00365F6E"/>
    <w:rsid w:val="00366375"/>
    <w:rsid w:val="00371B74"/>
    <w:rsid w:val="00372320"/>
    <w:rsid w:val="00372488"/>
    <w:rsid w:val="003740E9"/>
    <w:rsid w:val="00377461"/>
    <w:rsid w:val="0038038C"/>
    <w:rsid w:val="00380611"/>
    <w:rsid w:val="00383FAE"/>
    <w:rsid w:val="003853AB"/>
    <w:rsid w:val="0038776E"/>
    <w:rsid w:val="00391C79"/>
    <w:rsid w:val="003924A5"/>
    <w:rsid w:val="003931B2"/>
    <w:rsid w:val="00393EBE"/>
    <w:rsid w:val="003A27CE"/>
    <w:rsid w:val="003A3224"/>
    <w:rsid w:val="003A3DAF"/>
    <w:rsid w:val="003A51E2"/>
    <w:rsid w:val="003A55CE"/>
    <w:rsid w:val="003A5CE4"/>
    <w:rsid w:val="003A66CB"/>
    <w:rsid w:val="003B0156"/>
    <w:rsid w:val="003B06F3"/>
    <w:rsid w:val="003B0EF4"/>
    <w:rsid w:val="003B27CB"/>
    <w:rsid w:val="003B5ABF"/>
    <w:rsid w:val="003C2C8A"/>
    <w:rsid w:val="003C69DB"/>
    <w:rsid w:val="003C707B"/>
    <w:rsid w:val="003F237E"/>
    <w:rsid w:val="003F2FB5"/>
    <w:rsid w:val="003F6B50"/>
    <w:rsid w:val="003F6BC8"/>
    <w:rsid w:val="003F79D5"/>
    <w:rsid w:val="003F7A63"/>
    <w:rsid w:val="004011D4"/>
    <w:rsid w:val="00403497"/>
    <w:rsid w:val="00405871"/>
    <w:rsid w:val="004171F0"/>
    <w:rsid w:val="004178A8"/>
    <w:rsid w:val="0042224C"/>
    <w:rsid w:val="00432022"/>
    <w:rsid w:val="00432E53"/>
    <w:rsid w:val="00433D14"/>
    <w:rsid w:val="00445CDF"/>
    <w:rsid w:val="00462B37"/>
    <w:rsid w:val="00462E89"/>
    <w:rsid w:val="0046583C"/>
    <w:rsid w:val="00470E04"/>
    <w:rsid w:val="00480D60"/>
    <w:rsid w:val="00482E3E"/>
    <w:rsid w:val="00484E17"/>
    <w:rsid w:val="00486702"/>
    <w:rsid w:val="00492A6D"/>
    <w:rsid w:val="0049512F"/>
    <w:rsid w:val="004963C6"/>
    <w:rsid w:val="00497A52"/>
    <w:rsid w:val="004A39E8"/>
    <w:rsid w:val="004A401E"/>
    <w:rsid w:val="004B1530"/>
    <w:rsid w:val="004B22D7"/>
    <w:rsid w:val="004B2945"/>
    <w:rsid w:val="004C459C"/>
    <w:rsid w:val="004C5351"/>
    <w:rsid w:val="004D7F9B"/>
    <w:rsid w:val="004E1425"/>
    <w:rsid w:val="004E213D"/>
    <w:rsid w:val="004E2464"/>
    <w:rsid w:val="004E58B4"/>
    <w:rsid w:val="004F4117"/>
    <w:rsid w:val="004F5A5D"/>
    <w:rsid w:val="005013F9"/>
    <w:rsid w:val="00502245"/>
    <w:rsid w:val="005065CA"/>
    <w:rsid w:val="0052113B"/>
    <w:rsid w:val="005235D3"/>
    <w:rsid w:val="005273A7"/>
    <w:rsid w:val="00532632"/>
    <w:rsid w:val="00534954"/>
    <w:rsid w:val="0054041F"/>
    <w:rsid w:val="00543413"/>
    <w:rsid w:val="005446BE"/>
    <w:rsid w:val="00546458"/>
    <w:rsid w:val="00560D7A"/>
    <w:rsid w:val="00562C6F"/>
    <w:rsid w:val="0056491A"/>
    <w:rsid w:val="0057041A"/>
    <w:rsid w:val="005721C1"/>
    <w:rsid w:val="00574C71"/>
    <w:rsid w:val="0057510F"/>
    <w:rsid w:val="00581076"/>
    <w:rsid w:val="00583F29"/>
    <w:rsid w:val="00584551"/>
    <w:rsid w:val="005875B4"/>
    <w:rsid w:val="00590BA0"/>
    <w:rsid w:val="00594856"/>
    <w:rsid w:val="00594B55"/>
    <w:rsid w:val="00595F35"/>
    <w:rsid w:val="00597F15"/>
    <w:rsid w:val="005A76C8"/>
    <w:rsid w:val="005B02E9"/>
    <w:rsid w:val="005B2E70"/>
    <w:rsid w:val="005B4590"/>
    <w:rsid w:val="005C4320"/>
    <w:rsid w:val="005C53FD"/>
    <w:rsid w:val="005C70F9"/>
    <w:rsid w:val="005D25BB"/>
    <w:rsid w:val="005D3B7E"/>
    <w:rsid w:val="005D61D3"/>
    <w:rsid w:val="005D764E"/>
    <w:rsid w:val="005E0072"/>
    <w:rsid w:val="005E0085"/>
    <w:rsid w:val="005E0EEC"/>
    <w:rsid w:val="005E1B48"/>
    <w:rsid w:val="005E345C"/>
    <w:rsid w:val="005E3A83"/>
    <w:rsid w:val="005E5992"/>
    <w:rsid w:val="00601E76"/>
    <w:rsid w:val="0060419C"/>
    <w:rsid w:val="00613A08"/>
    <w:rsid w:val="00616392"/>
    <w:rsid w:val="00617B66"/>
    <w:rsid w:val="00621857"/>
    <w:rsid w:val="00622D78"/>
    <w:rsid w:val="006239C8"/>
    <w:rsid w:val="00623D39"/>
    <w:rsid w:val="006265AA"/>
    <w:rsid w:val="00627468"/>
    <w:rsid w:val="006310A7"/>
    <w:rsid w:val="00631994"/>
    <w:rsid w:val="00633BC5"/>
    <w:rsid w:val="00637D47"/>
    <w:rsid w:val="00642715"/>
    <w:rsid w:val="00656ABC"/>
    <w:rsid w:val="0066150D"/>
    <w:rsid w:val="00664C74"/>
    <w:rsid w:val="00665EB6"/>
    <w:rsid w:val="00670449"/>
    <w:rsid w:val="0067098D"/>
    <w:rsid w:val="006740A1"/>
    <w:rsid w:val="00683D23"/>
    <w:rsid w:val="006840C6"/>
    <w:rsid w:val="006875AE"/>
    <w:rsid w:val="006878E3"/>
    <w:rsid w:val="00694231"/>
    <w:rsid w:val="00694A9C"/>
    <w:rsid w:val="0069667D"/>
    <w:rsid w:val="00696A0B"/>
    <w:rsid w:val="00697147"/>
    <w:rsid w:val="00697EFC"/>
    <w:rsid w:val="006A0081"/>
    <w:rsid w:val="006A2288"/>
    <w:rsid w:val="006A75D3"/>
    <w:rsid w:val="006B21CD"/>
    <w:rsid w:val="006B38F7"/>
    <w:rsid w:val="006B45A6"/>
    <w:rsid w:val="006B4678"/>
    <w:rsid w:val="006B47CB"/>
    <w:rsid w:val="006B526C"/>
    <w:rsid w:val="006B534A"/>
    <w:rsid w:val="006B6D05"/>
    <w:rsid w:val="006C0D0D"/>
    <w:rsid w:val="006C2801"/>
    <w:rsid w:val="006D1409"/>
    <w:rsid w:val="006D2ECB"/>
    <w:rsid w:val="006D308A"/>
    <w:rsid w:val="006D523D"/>
    <w:rsid w:val="006D546B"/>
    <w:rsid w:val="006D5F55"/>
    <w:rsid w:val="006D6C40"/>
    <w:rsid w:val="006D7E46"/>
    <w:rsid w:val="006E1F49"/>
    <w:rsid w:val="006E2A25"/>
    <w:rsid w:val="006E2DEE"/>
    <w:rsid w:val="006E2FD7"/>
    <w:rsid w:val="006E626E"/>
    <w:rsid w:val="006E68DB"/>
    <w:rsid w:val="006F0110"/>
    <w:rsid w:val="006F3FE0"/>
    <w:rsid w:val="007026FF"/>
    <w:rsid w:val="00706E2B"/>
    <w:rsid w:val="00707C49"/>
    <w:rsid w:val="00711067"/>
    <w:rsid w:val="00713FB1"/>
    <w:rsid w:val="00716282"/>
    <w:rsid w:val="00722F0E"/>
    <w:rsid w:val="007250D7"/>
    <w:rsid w:val="007309C1"/>
    <w:rsid w:val="00737714"/>
    <w:rsid w:val="0074446E"/>
    <w:rsid w:val="00745D9C"/>
    <w:rsid w:val="00746DEE"/>
    <w:rsid w:val="007475F8"/>
    <w:rsid w:val="0074795C"/>
    <w:rsid w:val="007535F8"/>
    <w:rsid w:val="00753759"/>
    <w:rsid w:val="007557DC"/>
    <w:rsid w:val="00760745"/>
    <w:rsid w:val="00762B82"/>
    <w:rsid w:val="007662E1"/>
    <w:rsid w:val="007714ED"/>
    <w:rsid w:val="00780643"/>
    <w:rsid w:val="00781185"/>
    <w:rsid w:val="0078571E"/>
    <w:rsid w:val="00787590"/>
    <w:rsid w:val="007912F9"/>
    <w:rsid w:val="0079212C"/>
    <w:rsid w:val="0079402E"/>
    <w:rsid w:val="007B2547"/>
    <w:rsid w:val="007B45D6"/>
    <w:rsid w:val="007B56B4"/>
    <w:rsid w:val="007B5E32"/>
    <w:rsid w:val="007B6B5E"/>
    <w:rsid w:val="007C145C"/>
    <w:rsid w:val="007C1DD7"/>
    <w:rsid w:val="007C20AE"/>
    <w:rsid w:val="007C4C27"/>
    <w:rsid w:val="007D2818"/>
    <w:rsid w:val="007F0D7B"/>
    <w:rsid w:val="007F0F20"/>
    <w:rsid w:val="007F2767"/>
    <w:rsid w:val="007F28AE"/>
    <w:rsid w:val="007F3B68"/>
    <w:rsid w:val="007F743D"/>
    <w:rsid w:val="00802A54"/>
    <w:rsid w:val="00803572"/>
    <w:rsid w:val="00805C0B"/>
    <w:rsid w:val="008130D0"/>
    <w:rsid w:val="00814BE1"/>
    <w:rsid w:val="00814DD2"/>
    <w:rsid w:val="00816920"/>
    <w:rsid w:val="00820F81"/>
    <w:rsid w:val="00825E8B"/>
    <w:rsid w:val="0083087D"/>
    <w:rsid w:val="008315F5"/>
    <w:rsid w:val="00832A2A"/>
    <w:rsid w:val="008340B3"/>
    <w:rsid w:val="008343DE"/>
    <w:rsid w:val="00835211"/>
    <w:rsid w:val="00835A32"/>
    <w:rsid w:val="00837D03"/>
    <w:rsid w:val="0084261A"/>
    <w:rsid w:val="008442CC"/>
    <w:rsid w:val="00852814"/>
    <w:rsid w:val="00855846"/>
    <w:rsid w:val="008560C7"/>
    <w:rsid w:val="008569EE"/>
    <w:rsid w:val="00870561"/>
    <w:rsid w:val="00870DA6"/>
    <w:rsid w:val="008711A3"/>
    <w:rsid w:val="00875BF1"/>
    <w:rsid w:val="00877C81"/>
    <w:rsid w:val="00883A38"/>
    <w:rsid w:val="00886F88"/>
    <w:rsid w:val="008A3CCC"/>
    <w:rsid w:val="008A6DFA"/>
    <w:rsid w:val="008A786A"/>
    <w:rsid w:val="008B1E4B"/>
    <w:rsid w:val="008B3948"/>
    <w:rsid w:val="008B3CE4"/>
    <w:rsid w:val="008B474E"/>
    <w:rsid w:val="008B5EB2"/>
    <w:rsid w:val="008C1B27"/>
    <w:rsid w:val="008C769A"/>
    <w:rsid w:val="008D0F45"/>
    <w:rsid w:val="008D357A"/>
    <w:rsid w:val="008D4560"/>
    <w:rsid w:val="008D7B3A"/>
    <w:rsid w:val="008E216F"/>
    <w:rsid w:val="008E41C2"/>
    <w:rsid w:val="008E64A7"/>
    <w:rsid w:val="008E7221"/>
    <w:rsid w:val="008F167F"/>
    <w:rsid w:val="008F2B98"/>
    <w:rsid w:val="008F2DDD"/>
    <w:rsid w:val="008F3D9B"/>
    <w:rsid w:val="008F5876"/>
    <w:rsid w:val="00903964"/>
    <w:rsid w:val="00903E22"/>
    <w:rsid w:val="00905A61"/>
    <w:rsid w:val="00906D41"/>
    <w:rsid w:val="009100BC"/>
    <w:rsid w:val="00911052"/>
    <w:rsid w:val="00915102"/>
    <w:rsid w:val="00915E31"/>
    <w:rsid w:val="00917377"/>
    <w:rsid w:val="009201FF"/>
    <w:rsid w:val="00921DDA"/>
    <w:rsid w:val="009228D7"/>
    <w:rsid w:val="009336E6"/>
    <w:rsid w:val="009337D0"/>
    <w:rsid w:val="00933F64"/>
    <w:rsid w:val="009351B3"/>
    <w:rsid w:val="00936A3F"/>
    <w:rsid w:val="00937D16"/>
    <w:rsid w:val="0094199D"/>
    <w:rsid w:val="0094295F"/>
    <w:rsid w:val="00944C3D"/>
    <w:rsid w:val="00952F6D"/>
    <w:rsid w:val="00954CC2"/>
    <w:rsid w:val="00961910"/>
    <w:rsid w:val="0096257A"/>
    <w:rsid w:val="0096343E"/>
    <w:rsid w:val="00964AA7"/>
    <w:rsid w:val="009831B3"/>
    <w:rsid w:val="0098330A"/>
    <w:rsid w:val="00983636"/>
    <w:rsid w:val="00984746"/>
    <w:rsid w:val="009867E0"/>
    <w:rsid w:val="00987893"/>
    <w:rsid w:val="00991148"/>
    <w:rsid w:val="00991E78"/>
    <w:rsid w:val="00994F2A"/>
    <w:rsid w:val="009A098E"/>
    <w:rsid w:val="009A4DFB"/>
    <w:rsid w:val="009A5800"/>
    <w:rsid w:val="009A6928"/>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9F4400"/>
    <w:rsid w:val="009F4FF1"/>
    <w:rsid w:val="00A007E0"/>
    <w:rsid w:val="00A01D65"/>
    <w:rsid w:val="00A04973"/>
    <w:rsid w:val="00A059E0"/>
    <w:rsid w:val="00A06A79"/>
    <w:rsid w:val="00A173E2"/>
    <w:rsid w:val="00A23A57"/>
    <w:rsid w:val="00A25527"/>
    <w:rsid w:val="00A311F3"/>
    <w:rsid w:val="00A32E0E"/>
    <w:rsid w:val="00A33904"/>
    <w:rsid w:val="00A373AF"/>
    <w:rsid w:val="00A438A1"/>
    <w:rsid w:val="00A446B8"/>
    <w:rsid w:val="00A4535B"/>
    <w:rsid w:val="00A45E41"/>
    <w:rsid w:val="00A50F46"/>
    <w:rsid w:val="00A51ABF"/>
    <w:rsid w:val="00A62492"/>
    <w:rsid w:val="00A62505"/>
    <w:rsid w:val="00A62ACE"/>
    <w:rsid w:val="00A63EEF"/>
    <w:rsid w:val="00A645CC"/>
    <w:rsid w:val="00A65569"/>
    <w:rsid w:val="00A7385A"/>
    <w:rsid w:val="00A80431"/>
    <w:rsid w:val="00A81A0C"/>
    <w:rsid w:val="00A8329E"/>
    <w:rsid w:val="00A92BD3"/>
    <w:rsid w:val="00A97B2A"/>
    <w:rsid w:val="00AA15CD"/>
    <w:rsid w:val="00AA327E"/>
    <w:rsid w:val="00AA348F"/>
    <w:rsid w:val="00AA6FDC"/>
    <w:rsid w:val="00AB25A9"/>
    <w:rsid w:val="00AB2DC0"/>
    <w:rsid w:val="00AB6FB1"/>
    <w:rsid w:val="00AB7F29"/>
    <w:rsid w:val="00AC03F2"/>
    <w:rsid w:val="00AC6EC6"/>
    <w:rsid w:val="00AD621F"/>
    <w:rsid w:val="00AD6A89"/>
    <w:rsid w:val="00AE5C02"/>
    <w:rsid w:val="00AE7709"/>
    <w:rsid w:val="00AF42D9"/>
    <w:rsid w:val="00AF697E"/>
    <w:rsid w:val="00B00682"/>
    <w:rsid w:val="00B00968"/>
    <w:rsid w:val="00B039EB"/>
    <w:rsid w:val="00B05C21"/>
    <w:rsid w:val="00B06078"/>
    <w:rsid w:val="00B10577"/>
    <w:rsid w:val="00B12069"/>
    <w:rsid w:val="00B12390"/>
    <w:rsid w:val="00B1784D"/>
    <w:rsid w:val="00B2500E"/>
    <w:rsid w:val="00B3038C"/>
    <w:rsid w:val="00B31170"/>
    <w:rsid w:val="00B3777F"/>
    <w:rsid w:val="00B41F60"/>
    <w:rsid w:val="00B42C2E"/>
    <w:rsid w:val="00B47E47"/>
    <w:rsid w:val="00B5055E"/>
    <w:rsid w:val="00B51777"/>
    <w:rsid w:val="00B5434F"/>
    <w:rsid w:val="00B5477A"/>
    <w:rsid w:val="00B57CB2"/>
    <w:rsid w:val="00B604D4"/>
    <w:rsid w:val="00B65936"/>
    <w:rsid w:val="00B6605C"/>
    <w:rsid w:val="00B66177"/>
    <w:rsid w:val="00B661FD"/>
    <w:rsid w:val="00B66FEE"/>
    <w:rsid w:val="00B71C0F"/>
    <w:rsid w:val="00B75329"/>
    <w:rsid w:val="00B7678C"/>
    <w:rsid w:val="00B775D1"/>
    <w:rsid w:val="00B80C77"/>
    <w:rsid w:val="00B81D17"/>
    <w:rsid w:val="00B83DC3"/>
    <w:rsid w:val="00B9575C"/>
    <w:rsid w:val="00B95945"/>
    <w:rsid w:val="00BA191A"/>
    <w:rsid w:val="00BA44AE"/>
    <w:rsid w:val="00BA4621"/>
    <w:rsid w:val="00BA538D"/>
    <w:rsid w:val="00BA5C9D"/>
    <w:rsid w:val="00BA6E9B"/>
    <w:rsid w:val="00BB1C99"/>
    <w:rsid w:val="00BB36A7"/>
    <w:rsid w:val="00BB6075"/>
    <w:rsid w:val="00BC065F"/>
    <w:rsid w:val="00BC1298"/>
    <w:rsid w:val="00BC149A"/>
    <w:rsid w:val="00BC2A7E"/>
    <w:rsid w:val="00BC6075"/>
    <w:rsid w:val="00BD03F7"/>
    <w:rsid w:val="00BD15A2"/>
    <w:rsid w:val="00BD17E0"/>
    <w:rsid w:val="00BE327B"/>
    <w:rsid w:val="00BE362B"/>
    <w:rsid w:val="00BF0324"/>
    <w:rsid w:val="00C0085D"/>
    <w:rsid w:val="00C02271"/>
    <w:rsid w:val="00C02EC0"/>
    <w:rsid w:val="00C066AD"/>
    <w:rsid w:val="00C17058"/>
    <w:rsid w:val="00C22BB1"/>
    <w:rsid w:val="00C25720"/>
    <w:rsid w:val="00C40EDD"/>
    <w:rsid w:val="00C41CD6"/>
    <w:rsid w:val="00C42854"/>
    <w:rsid w:val="00C42C61"/>
    <w:rsid w:val="00C43033"/>
    <w:rsid w:val="00C4338F"/>
    <w:rsid w:val="00C4605B"/>
    <w:rsid w:val="00C476D2"/>
    <w:rsid w:val="00C518A9"/>
    <w:rsid w:val="00C538FF"/>
    <w:rsid w:val="00C55932"/>
    <w:rsid w:val="00C5618F"/>
    <w:rsid w:val="00C662D0"/>
    <w:rsid w:val="00C7005D"/>
    <w:rsid w:val="00C718AA"/>
    <w:rsid w:val="00C7508B"/>
    <w:rsid w:val="00C8214B"/>
    <w:rsid w:val="00C86BBF"/>
    <w:rsid w:val="00C90CFB"/>
    <w:rsid w:val="00C912C0"/>
    <w:rsid w:val="00C9223F"/>
    <w:rsid w:val="00C92299"/>
    <w:rsid w:val="00CA0E55"/>
    <w:rsid w:val="00CA2EF3"/>
    <w:rsid w:val="00CB05D5"/>
    <w:rsid w:val="00CB2D10"/>
    <w:rsid w:val="00CB4CE2"/>
    <w:rsid w:val="00CD17FB"/>
    <w:rsid w:val="00CD1F4A"/>
    <w:rsid w:val="00CD5B46"/>
    <w:rsid w:val="00CD77BE"/>
    <w:rsid w:val="00CF6CE2"/>
    <w:rsid w:val="00CF7B5A"/>
    <w:rsid w:val="00D00E2D"/>
    <w:rsid w:val="00D02AB2"/>
    <w:rsid w:val="00D06678"/>
    <w:rsid w:val="00D06D18"/>
    <w:rsid w:val="00D10944"/>
    <w:rsid w:val="00D15CD2"/>
    <w:rsid w:val="00D24517"/>
    <w:rsid w:val="00D25EEC"/>
    <w:rsid w:val="00D27CAC"/>
    <w:rsid w:val="00D343C2"/>
    <w:rsid w:val="00D37D8F"/>
    <w:rsid w:val="00D459C1"/>
    <w:rsid w:val="00D5034B"/>
    <w:rsid w:val="00D50A43"/>
    <w:rsid w:val="00D51A43"/>
    <w:rsid w:val="00D531C2"/>
    <w:rsid w:val="00D53A5F"/>
    <w:rsid w:val="00D605F3"/>
    <w:rsid w:val="00D641FE"/>
    <w:rsid w:val="00D7370C"/>
    <w:rsid w:val="00D7415E"/>
    <w:rsid w:val="00D767DE"/>
    <w:rsid w:val="00D80ABB"/>
    <w:rsid w:val="00D81D98"/>
    <w:rsid w:val="00D823B4"/>
    <w:rsid w:val="00D83220"/>
    <w:rsid w:val="00D8358B"/>
    <w:rsid w:val="00D83D82"/>
    <w:rsid w:val="00D900E7"/>
    <w:rsid w:val="00D927BC"/>
    <w:rsid w:val="00D93256"/>
    <w:rsid w:val="00D93EDA"/>
    <w:rsid w:val="00D9746E"/>
    <w:rsid w:val="00DA082F"/>
    <w:rsid w:val="00DA2ED5"/>
    <w:rsid w:val="00DA3EB3"/>
    <w:rsid w:val="00DA4B23"/>
    <w:rsid w:val="00DA619B"/>
    <w:rsid w:val="00DB11A9"/>
    <w:rsid w:val="00DB1DAB"/>
    <w:rsid w:val="00DB42D2"/>
    <w:rsid w:val="00DB4BD9"/>
    <w:rsid w:val="00DB5881"/>
    <w:rsid w:val="00DC2A9F"/>
    <w:rsid w:val="00DC5168"/>
    <w:rsid w:val="00DC715E"/>
    <w:rsid w:val="00DD1B69"/>
    <w:rsid w:val="00DD2E1C"/>
    <w:rsid w:val="00DD3416"/>
    <w:rsid w:val="00DD36F1"/>
    <w:rsid w:val="00DD6D1D"/>
    <w:rsid w:val="00DE495F"/>
    <w:rsid w:val="00DE51F7"/>
    <w:rsid w:val="00DF074B"/>
    <w:rsid w:val="00DF47F8"/>
    <w:rsid w:val="00DF5FA8"/>
    <w:rsid w:val="00E047F6"/>
    <w:rsid w:val="00E077BD"/>
    <w:rsid w:val="00E14AEA"/>
    <w:rsid w:val="00E14C1D"/>
    <w:rsid w:val="00E15C1E"/>
    <w:rsid w:val="00E16420"/>
    <w:rsid w:val="00E1700B"/>
    <w:rsid w:val="00E21F10"/>
    <w:rsid w:val="00E222AE"/>
    <w:rsid w:val="00E22D70"/>
    <w:rsid w:val="00E23B58"/>
    <w:rsid w:val="00E36BC2"/>
    <w:rsid w:val="00E453C5"/>
    <w:rsid w:val="00E46AA6"/>
    <w:rsid w:val="00E475D0"/>
    <w:rsid w:val="00E50FDC"/>
    <w:rsid w:val="00E52176"/>
    <w:rsid w:val="00E535B2"/>
    <w:rsid w:val="00E536A0"/>
    <w:rsid w:val="00E55C61"/>
    <w:rsid w:val="00E56EC4"/>
    <w:rsid w:val="00E61091"/>
    <w:rsid w:val="00E66C87"/>
    <w:rsid w:val="00E705EE"/>
    <w:rsid w:val="00E7106E"/>
    <w:rsid w:val="00E7505B"/>
    <w:rsid w:val="00E8136E"/>
    <w:rsid w:val="00E831BD"/>
    <w:rsid w:val="00E84ABE"/>
    <w:rsid w:val="00E86E2F"/>
    <w:rsid w:val="00E952A3"/>
    <w:rsid w:val="00EA12DE"/>
    <w:rsid w:val="00EA4214"/>
    <w:rsid w:val="00EA53DE"/>
    <w:rsid w:val="00EB01DC"/>
    <w:rsid w:val="00EB4663"/>
    <w:rsid w:val="00EB62DE"/>
    <w:rsid w:val="00EC0676"/>
    <w:rsid w:val="00EC0ED8"/>
    <w:rsid w:val="00EC2F11"/>
    <w:rsid w:val="00EC3351"/>
    <w:rsid w:val="00ED1762"/>
    <w:rsid w:val="00EE3812"/>
    <w:rsid w:val="00EE5235"/>
    <w:rsid w:val="00EE65A5"/>
    <w:rsid w:val="00EE73B3"/>
    <w:rsid w:val="00EE7669"/>
    <w:rsid w:val="00EF2FD7"/>
    <w:rsid w:val="00F020A1"/>
    <w:rsid w:val="00F02EDC"/>
    <w:rsid w:val="00F046B3"/>
    <w:rsid w:val="00F2226E"/>
    <w:rsid w:val="00F22A10"/>
    <w:rsid w:val="00F23677"/>
    <w:rsid w:val="00F241D8"/>
    <w:rsid w:val="00F259CF"/>
    <w:rsid w:val="00F31B6C"/>
    <w:rsid w:val="00F33985"/>
    <w:rsid w:val="00F374C6"/>
    <w:rsid w:val="00F37E54"/>
    <w:rsid w:val="00F4147B"/>
    <w:rsid w:val="00F47399"/>
    <w:rsid w:val="00F52B68"/>
    <w:rsid w:val="00F55FB5"/>
    <w:rsid w:val="00F56692"/>
    <w:rsid w:val="00F566ED"/>
    <w:rsid w:val="00F62598"/>
    <w:rsid w:val="00F633A4"/>
    <w:rsid w:val="00F63ECD"/>
    <w:rsid w:val="00F662E9"/>
    <w:rsid w:val="00F67BCC"/>
    <w:rsid w:val="00F7396D"/>
    <w:rsid w:val="00F742C8"/>
    <w:rsid w:val="00F75276"/>
    <w:rsid w:val="00F764D4"/>
    <w:rsid w:val="00F77475"/>
    <w:rsid w:val="00F77865"/>
    <w:rsid w:val="00F8202E"/>
    <w:rsid w:val="00F8295B"/>
    <w:rsid w:val="00F83539"/>
    <w:rsid w:val="00F83FF7"/>
    <w:rsid w:val="00F8487E"/>
    <w:rsid w:val="00F86534"/>
    <w:rsid w:val="00F906CE"/>
    <w:rsid w:val="00F90987"/>
    <w:rsid w:val="00F97351"/>
    <w:rsid w:val="00FA0257"/>
    <w:rsid w:val="00FA1320"/>
    <w:rsid w:val="00FA1FBE"/>
    <w:rsid w:val="00FA2813"/>
    <w:rsid w:val="00FA3D64"/>
    <w:rsid w:val="00FA4E39"/>
    <w:rsid w:val="00FA57A2"/>
    <w:rsid w:val="00FB35FA"/>
    <w:rsid w:val="00FB41B8"/>
    <w:rsid w:val="00FB45F8"/>
    <w:rsid w:val="00FB788F"/>
    <w:rsid w:val="00FC6FD5"/>
    <w:rsid w:val="00FC7B3F"/>
    <w:rsid w:val="00FD4886"/>
    <w:rsid w:val="00FE2784"/>
    <w:rsid w:val="00FE34AD"/>
    <w:rsid w:val="00FE5940"/>
    <w:rsid w:val="00FE6D70"/>
    <w:rsid w:val="00FE7103"/>
    <w:rsid w:val="00FE7378"/>
    <w:rsid w:val="00FE739C"/>
    <w:rsid w:val="00FF21B4"/>
    <w:rsid w:val="00FF25BB"/>
    <w:rsid w:val="00FF590C"/>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A77B0-9819-4384-B20E-410E6AA0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6AA"/>
    <w:pPr>
      <w:ind w:left="720"/>
      <w:contextualSpacing/>
    </w:pPr>
  </w:style>
  <w:style w:type="paragraph" w:styleId="a4">
    <w:name w:val="Balloon Text"/>
    <w:basedOn w:val="a"/>
    <w:link w:val="a5"/>
    <w:uiPriority w:val="99"/>
    <w:semiHidden/>
    <w:unhideWhenUsed/>
    <w:rsid w:val="007F3B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F3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4123</Words>
  <Characters>23502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Lunev</cp:lastModifiedBy>
  <cp:revision>4</cp:revision>
  <cp:lastPrinted>2018-11-23T12:35:00Z</cp:lastPrinted>
  <dcterms:created xsi:type="dcterms:W3CDTF">2018-11-23T06:44:00Z</dcterms:created>
  <dcterms:modified xsi:type="dcterms:W3CDTF">2018-11-23T12:40:00Z</dcterms:modified>
</cp:coreProperties>
</file>