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68" w:rsidRDefault="00816CD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E05E68" w:rsidRPr="00576AAC" w:rsidRDefault="00E05E68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05E68" w:rsidRDefault="00E05E68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05E68" w:rsidRPr="00F82AA5" w:rsidRDefault="00EF6A9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ДРУГА </w:t>
      </w:r>
      <w:r w:rsidR="00E05E68">
        <w:rPr>
          <w:rFonts w:ascii="Times New Roman" w:hAnsi="Times New Roman"/>
          <w:sz w:val="24"/>
          <w:szCs w:val="24"/>
          <w:lang w:val="uk-UA"/>
        </w:rPr>
        <w:t>СЕСІЯ</w:t>
      </w:r>
    </w:p>
    <w:p w:rsidR="00E05E68" w:rsidRPr="00576AAC" w:rsidRDefault="00E05E68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05E68" w:rsidRPr="00F82AA5" w:rsidRDefault="00E05E68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05E68" w:rsidRDefault="00E05E68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D85E1E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85E1E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05E68" w:rsidRPr="00F82AA5" w:rsidRDefault="00E05E68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E05E68" w:rsidRDefault="00E05E6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 навчального закладу </w:t>
      </w:r>
    </w:p>
    <w:p w:rsidR="00E05E68" w:rsidRDefault="00E05E6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об’єднання громадян  «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E05E68" w:rsidRPr="00B545FC" w:rsidRDefault="00E05E6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СТК  ТСО України»</w:t>
      </w:r>
    </w:p>
    <w:p w:rsidR="00E05E68" w:rsidRPr="00B545FC" w:rsidRDefault="00E05E6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05E68" w:rsidRPr="006313F0" w:rsidRDefault="00E05E68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Розглянувши заяву директора НЗ ОГ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СТК ТСО України» з проханням надати пільгу по сплаті податку на нерухоме майно відмінне від земельної ділянки у 2015 році на нежитлові об’єкти нерухомого майна по вул. Леніна, </w:t>
      </w:r>
      <w:smartTag w:uri="urn:schemas-microsoft-com:office:smarttags" w:element="metricconverter">
        <w:smartTagPr>
          <w:attr w:name="ProductID" w:val="51 м"/>
        </w:smartTagPr>
        <w:r>
          <w:rPr>
            <w:rFonts w:ascii="Times New Roman" w:hAnsi="Times New Roman"/>
            <w:sz w:val="24"/>
            <w:szCs w:val="24"/>
            <w:lang w:val="uk-UA"/>
          </w:rPr>
          <w:t>51 м</w:t>
        </w:r>
      </w:smartTag>
      <w:r>
        <w:rPr>
          <w:rFonts w:ascii="Times New Roman" w:hAnsi="Times New Roman"/>
          <w:sz w:val="24"/>
          <w:szCs w:val="24"/>
          <w:lang w:val="uk-UA"/>
        </w:rPr>
        <w:t>. Сватове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податку на нерухоме майно відмінне від земельної ділянки є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E05E68" w:rsidRPr="00B545FC" w:rsidRDefault="00E05E68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E68" w:rsidRDefault="00E05E68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EF6A95" w:rsidRPr="00B545FC" w:rsidRDefault="00EF6A95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E68" w:rsidRPr="00B545FC" w:rsidRDefault="00E05E68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E05E68" w:rsidRPr="00B545FC" w:rsidRDefault="00E05E68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5E68" w:rsidRPr="00380DCD" w:rsidRDefault="00E05E68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Відмовити навчальному закладу  об’єднання громадян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спортивно-технічний клуб ТСО України» у зменшені ставки податку на нерухоме майно, відмінне від земельної ділянки  на 2015 рік.</w:t>
      </w:r>
    </w:p>
    <w:p w:rsidR="00E05E68" w:rsidRDefault="00E05E68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5E68" w:rsidRPr="00380DCD" w:rsidRDefault="00E05E68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E05E68" w:rsidRPr="00380DCD" w:rsidRDefault="00E05E68" w:rsidP="005661C6">
      <w:pPr>
        <w:pStyle w:val="a6"/>
        <w:rPr>
          <w:sz w:val="24"/>
          <w:szCs w:val="24"/>
        </w:rPr>
      </w:pPr>
    </w:p>
    <w:p w:rsidR="00E05E68" w:rsidRPr="009866A8" w:rsidRDefault="00E05E68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5E68" w:rsidRPr="009866A8" w:rsidRDefault="00E05E68" w:rsidP="00981FCE">
      <w:pPr>
        <w:pStyle w:val="11"/>
        <w:rPr>
          <w:lang w:val="uk-UA"/>
        </w:rPr>
      </w:pPr>
    </w:p>
    <w:p w:rsidR="00E05E68" w:rsidRPr="00B545FC" w:rsidRDefault="00E05E68" w:rsidP="00EF6A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</w:t>
      </w:r>
      <w:r w:rsidR="00EF6A9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       Є.В. Рибалко</w:t>
      </w:r>
    </w:p>
    <w:p w:rsidR="00E05E68" w:rsidRPr="00B545FC" w:rsidRDefault="00E05E68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E05E68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76B85"/>
    <w:rsid w:val="0008358D"/>
    <w:rsid w:val="000B2129"/>
    <w:rsid w:val="0010561B"/>
    <w:rsid w:val="00105D6F"/>
    <w:rsid w:val="001116BF"/>
    <w:rsid w:val="001759FA"/>
    <w:rsid w:val="00187A5B"/>
    <w:rsid w:val="001A6C2F"/>
    <w:rsid w:val="001E6B04"/>
    <w:rsid w:val="00201D8B"/>
    <w:rsid w:val="0026587C"/>
    <w:rsid w:val="00273BD5"/>
    <w:rsid w:val="002B7734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00561"/>
    <w:rsid w:val="00526438"/>
    <w:rsid w:val="00562EE8"/>
    <w:rsid w:val="005661C6"/>
    <w:rsid w:val="00576AAC"/>
    <w:rsid w:val="005C16E3"/>
    <w:rsid w:val="005D5C0B"/>
    <w:rsid w:val="006313F0"/>
    <w:rsid w:val="00645617"/>
    <w:rsid w:val="00647098"/>
    <w:rsid w:val="00665CD6"/>
    <w:rsid w:val="00675258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16CD3"/>
    <w:rsid w:val="00823D46"/>
    <w:rsid w:val="00830000"/>
    <w:rsid w:val="00863E07"/>
    <w:rsid w:val="008B5C19"/>
    <w:rsid w:val="008F6C3E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D731F6"/>
    <w:rsid w:val="00D85E1E"/>
    <w:rsid w:val="00D90152"/>
    <w:rsid w:val="00DA0C53"/>
    <w:rsid w:val="00E04D38"/>
    <w:rsid w:val="00E05E68"/>
    <w:rsid w:val="00E72BD3"/>
    <w:rsid w:val="00EC201A"/>
    <w:rsid w:val="00EC2858"/>
    <w:rsid w:val="00EF6A95"/>
    <w:rsid w:val="00F021DF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7</cp:revision>
  <cp:lastPrinted>2015-04-17T05:43:00Z</cp:lastPrinted>
  <dcterms:created xsi:type="dcterms:W3CDTF">2015-02-25T14:31:00Z</dcterms:created>
  <dcterms:modified xsi:type="dcterms:W3CDTF">2015-04-17T05:43:00Z</dcterms:modified>
</cp:coreProperties>
</file>