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D08" w:rsidRPr="0012246A" w:rsidRDefault="00BB3D08" w:rsidP="001224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2246A">
        <w:rPr>
          <w:rFonts w:ascii="Times New Roman" w:hAnsi="Times New Roman" w:cs="Times New Roman"/>
          <w:b/>
          <w:sz w:val="24"/>
          <w:szCs w:val="24"/>
          <w:lang w:val="uk-UA"/>
        </w:rPr>
        <w:t>ПОЛОЖЕННЯ</w:t>
      </w:r>
    </w:p>
    <w:p w:rsidR="004020F0" w:rsidRPr="0012246A" w:rsidRDefault="004020F0" w:rsidP="001224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224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Почесну грамоту </w:t>
      </w:r>
      <w:proofErr w:type="spellStart"/>
      <w:r w:rsidRPr="0012246A">
        <w:rPr>
          <w:rFonts w:ascii="Times New Roman" w:hAnsi="Times New Roman" w:cs="Times New Roman"/>
          <w:b/>
          <w:sz w:val="24"/>
          <w:szCs w:val="24"/>
          <w:lang w:val="uk-UA"/>
        </w:rPr>
        <w:t>Сватівської</w:t>
      </w:r>
      <w:proofErr w:type="spellEnd"/>
      <w:r w:rsidRPr="001224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міської ради,</w:t>
      </w:r>
    </w:p>
    <w:p w:rsidR="004020F0" w:rsidRPr="0012246A" w:rsidRDefault="004020F0" w:rsidP="001224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224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Грамоту виконавчого комітету </w:t>
      </w:r>
      <w:proofErr w:type="spellStart"/>
      <w:r w:rsidRPr="0012246A">
        <w:rPr>
          <w:rFonts w:ascii="Times New Roman" w:hAnsi="Times New Roman" w:cs="Times New Roman"/>
          <w:b/>
          <w:sz w:val="24"/>
          <w:szCs w:val="24"/>
          <w:lang w:val="uk-UA"/>
        </w:rPr>
        <w:t>Сватівської</w:t>
      </w:r>
      <w:proofErr w:type="spellEnd"/>
      <w:r w:rsidRPr="001224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міської ради,</w:t>
      </w:r>
    </w:p>
    <w:p w:rsidR="004020F0" w:rsidRPr="0012246A" w:rsidRDefault="004020F0" w:rsidP="001224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224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Подяку </w:t>
      </w:r>
      <w:proofErr w:type="spellStart"/>
      <w:r w:rsidRPr="0012246A">
        <w:rPr>
          <w:rFonts w:ascii="Times New Roman" w:hAnsi="Times New Roman" w:cs="Times New Roman"/>
          <w:b/>
          <w:sz w:val="24"/>
          <w:szCs w:val="24"/>
          <w:lang w:val="uk-UA"/>
        </w:rPr>
        <w:t>Сватівського</w:t>
      </w:r>
      <w:proofErr w:type="spellEnd"/>
      <w:r w:rsidRPr="001224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міського голови</w:t>
      </w:r>
    </w:p>
    <w:p w:rsidR="004020F0" w:rsidRPr="0012246A" w:rsidRDefault="004020F0" w:rsidP="00A339D7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020F0" w:rsidRPr="0012246A" w:rsidRDefault="004020F0" w:rsidP="00A339D7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224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І. Загальні положення</w:t>
      </w:r>
    </w:p>
    <w:p w:rsidR="004020F0" w:rsidRPr="0012246A" w:rsidRDefault="004020F0" w:rsidP="00A339D7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1.1. Це Положення визначає підстави для нагородження Почесною грамотою </w:t>
      </w:r>
      <w:proofErr w:type="spellStart"/>
      <w:r w:rsidR="0092237A" w:rsidRPr="0012246A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="0092237A"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міської ради, Грамотою виконавчого комітету </w:t>
      </w:r>
      <w:proofErr w:type="spellStart"/>
      <w:r w:rsidR="0092237A" w:rsidRPr="0012246A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="0092237A"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ради, Подякою міського голови</w:t>
      </w:r>
      <w:r w:rsidR="0092237A"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встановлює порядок такого нагородження. </w:t>
      </w:r>
    </w:p>
    <w:p w:rsidR="004020F0" w:rsidRPr="0012246A" w:rsidRDefault="004020F0" w:rsidP="00A339D7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1.2. Почесна грамота </w:t>
      </w:r>
      <w:proofErr w:type="spellStart"/>
      <w:r w:rsidR="007050F0" w:rsidRPr="0012246A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="007050F0"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  <w:r w:rsidRPr="0012246A">
        <w:rPr>
          <w:rFonts w:ascii="Times New Roman" w:hAnsi="Times New Roman" w:cs="Times New Roman"/>
          <w:sz w:val="24"/>
          <w:szCs w:val="24"/>
          <w:lang w:val="uk-UA"/>
        </w:rPr>
        <w:t>є відзнакою територіальної громади і формою визнання значних заслуг у справі розвитку економіки, науки, культури, мистецтва, охорони здоров’я, фізичної культури та спорту, бізнесу, соціальної сфери мі</w:t>
      </w:r>
      <w:r w:rsidR="001055F9" w:rsidRPr="0012246A">
        <w:rPr>
          <w:rFonts w:ascii="Times New Roman" w:hAnsi="Times New Roman" w:cs="Times New Roman"/>
          <w:sz w:val="24"/>
          <w:szCs w:val="24"/>
          <w:lang w:val="uk-UA"/>
        </w:rPr>
        <w:t>ста, зміцненні авторитету міста</w:t>
      </w:r>
      <w:r w:rsidRPr="0012246A">
        <w:rPr>
          <w:rFonts w:ascii="Times New Roman" w:hAnsi="Times New Roman" w:cs="Times New Roman"/>
          <w:sz w:val="24"/>
          <w:szCs w:val="24"/>
          <w:lang w:val="uk-UA"/>
        </w:rPr>
        <w:t>, демократії та місцевого самоврядування, здійсненні заходів щодо забезпечення прав та свобод громадян, за високу професійну майстерність, активну громадську, гуманістичну та благодійницьку діяльність, спрямовану на розвиток територіальної громади міста</w:t>
      </w:r>
      <w:r w:rsidR="007050F0"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 Сватове </w:t>
      </w:r>
      <w:r w:rsidRPr="0012246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020F0" w:rsidRPr="0012246A" w:rsidRDefault="004020F0" w:rsidP="00A339D7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1.3. Грамота виконавчого комітету </w:t>
      </w:r>
      <w:proofErr w:type="spellStart"/>
      <w:r w:rsidR="007050F0" w:rsidRPr="0012246A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="007050F0"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  <w:r w:rsidRPr="0012246A">
        <w:rPr>
          <w:rFonts w:ascii="Times New Roman" w:hAnsi="Times New Roman" w:cs="Times New Roman"/>
          <w:sz w:val="24"/>
          <w:szCs w:val="24"/>
          <w:lang w:val="uk-UA"/>
        </w:rPr>
        <w:t>є відзнакою виконавчих органів міської ради і формою визнання досягнень і вагомих успіхів у виробничій, науковій, державній, військовій, спортивній, творчій та інших сферах діяльності, сприяння розвитку місцевого самоврядування, значного внеску у створення матеріальних і духовних цінностей</w:t>
      </w:r>
      <w:r w:rsidR="007050F0"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, досягнень у справі з благоустрою території громади </w:t>
      </w:r>
      <w:r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 або інших заслуг перед </w:t>
      </w:r>
      <w:proofErr w:type="spellStart"/>
      <w:r w:rsidR="00741A8E" w:rsidRPr="0012246A">
        <w:rPr>
          <w:rFonts w:ascii="Times New Roman" w:hAnsi="Times New Roman" w:cs="Times New Roman"/>
          <w:sz w:val="24"/>
          <w:szCs w:val="24"/>
          <w:lang w:val="uk-UA"/>
        </w:rPr>
        <w:t>Сватівською</w:t>
      </w:r>
      <w:proofErr w:type="spellEnd"/>
      <w:r w:rsidR="00741A8E"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055F9" w:rsidRPr="0012246A">
        <w:rPr>
          <w:rFonts w:ascii="Times New Roman" w:hAnsi="Times New Roman" w:cs="Times New Roman"/>
          <w:sz w:val="24"/>
          <w:szCs w:val="24"/>
          <w:lang w:val="uk-UA"/>
        </w:rPr>
        <w:t>територіальною громадою</w:t>
      </w:r>
      <w:r w:rsidR="00741A8E" w:rsidRPr="0012246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020F0" w:rsidRPr="0012246A" w:rsidRDefault="004020F0" w:rsidP="00A339D7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1.4. Подяка </w:t>
      </w:r>
      <w:proofErr w:type="spellStart"/>
      <w:r w:rsidR="00F03A33" w:rsidRPr="0012246A">
        <w:rPr>
          <w:rFonts w:ascii="Times New Roman" w:hAnsi="Times New Roman" w:cs="Times New Roman"/>
          <w:sz w:val="24"/>
          <w:szCs w:val="24"/>
          <w:lang w:val="uk-UA"/>
        </w:rPr>
        <w:t>Сватівського</w:t>
      </w:r>
      <w:proofErr w:type="spellEnd"/>
      <w:r w:rsidR="00F03A33"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 міського голови є відзнакою головної посадової особи територіальної громади міста і формою заохочення трудових колективів, окремих осіб за трудові досягнення та особистий внесок у розвиток економіки міста, науки, культури і освіти, охорони здоров'я, здійснення заходів щодо забезпечення законності, прав і свобод громадян, захисту державних інтересів, активну участь у вихованні підростаючого покоління, миротворчу і благодійну діяльність, створення матеріальних і духовних цінностей</w:t>
      </w:r>
      <w:r w:rsidR="00F03A33"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, досягнень у справі благоустрою, збереження та примноження </w:t>
      </w:r>
      <w:r w:rsidR="001B0949"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місцевих </w:t>
      </w:r>
      <w:r w:rsidR="00F03A33"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традицій </w:t>
      </w:r>
      <w:r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 або за інші заслуги перед </w:t>
      </w:r>
      <w:proofErr w:type="spellStart"/>
      <w:r w:rsidR="00C15A08" w:rsidRPr="0012246A">
        <w:rPr>
          <w:rFonts w:ascii="Times New Roman" w:hAnsi="Times New Roman" w:cs="Times New Roman"/>
          <w:sz w:val="24"/>
          <w:szCs w:val="24"/>
          <w:lang w:val="uk-UA"/>
        </w:rPr>
        <w:t>Сватівською</w:t>
      </w:r>
      <w:proofErr w:type="spellEnd"/>
      <w:r w:rsidR="00C15A08"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територіальною громадою.                                                                                                                                 </w:t>
      </w:r>
    </w:p>
    <w:p w:rsidR="004020F0" w:rsidRPr="0012246A" w:rsidRDefault="0012246A" w:rsidP="00A339D7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020F0"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1.5. Почесною грамотою </w:t>
      </w:r>
      <w:proofErr w:type="spellStart"/>
      <w:r w:rsidR="008966EB" w:rsidRPr="0012246A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="008966EB"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 w:rsidR="004020F0"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, Грамотою виконавчого комітету </w:t>
      </w:r>
      <w:proofErr w:type="spellStart"/>
      <w:r w:rsidR="008966EB" w:rsidRPr="0012246A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="008966EB"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 w:rsidR="004020F0"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, Подякою </w:t>
      </w:r>
      <w:proofErr w:type="spellStart"/>
      <w:r w:rsidR="008966EB" w:rsidRPr="0012246A">
        <w:rPr>
          <w:rFonts w:ascii="Times New Roman" w:hAnsi="Times New Roman" w:cs="Times New Roman"/>
          <w:sz w:val="24"/>
          <w:szCs w:val="24"/>
          <w:lang w:val="uk-UA"/>
        </w:rPr>
        <w:t>Сватівського</w:t>
      </w:r>
      <w:proofErr w:type="spellEnd"/>
      <w:r w:rsidR="008966EB"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020F0"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 міського голови нагороджуються:</w:t>
      </w:r>
    </w:p>
    <w:p w:rsidR="004020F0" w:rsidRPr="0012246A" w:rsidRDefault="004020F0" w:rsidP="00A339D7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2246A">
        <w:rPr>
          <w:rFonts w:ascii="Times New Roman" w:hAnsi="Times New Roman" w:cs="Times New Roman"/>
          <w:sz w:val="24"/>
          <w:szCs w:val="24"/>
          <w:lang w:val="uk-UA"/>
        </w:rPr>
        <w:t>1.5.1.Трудові колективи та працівники підприємств, організацій та установ міста всіх форм власності</w:t>
      </w:r>
    </w:p>
    <w:p w:rsidR="004020F0" w:rsidRPr="0012246A" w:rsidRDefault="004020F0" w:rsidP="00A339D7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2246A">
        <w:rPr>
          <w:rFonts w:ascii="Times New Roman" w:hAnsi="Times New Roman" w:cs="Times New Roman"/>
          <w:sz w:val="24"/>
          <w:szCs w:val="24"/>
          <w:lang w:val="uk-UA"/>
        </w:rPr>
        <w:t>1.5.2. Депутати міської ради, члени виконавчого комітету міської ради</w:t>
      </w:r>
    </w:p>
    <w:p w:rsidR="004020F0" w:rsidRPr="0012246A" w:rsidRDefault="004020F0" w:rsidP="00A339D7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2246A">
        <w:rPr>
          <w:rFonts w:ascii="Times New Roman" w:hAnsi="Times New Roman" w:cs="Times New Roman"/>
          <w:sz w:val="24"/>
          <w:szCs w:val="24"/>
          <w:lang w:val="uk-UA"/>
        </w:rPr>
        <w:t>1.5.3. Представники органів самоорганізації населення, члени громадських організацій, професійних та творчих спілок</w:t>
      </w:r>
    </w:p>
    <w:p w:rsidR="004020F0" w:rsidRPr="0012246A" w:rsidRDefault="004020F0" w:rsidP="00A339D7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1.5.4. Посадові особи та працівники органів місцевого самоврядування та державних органів </w:t>
      </w:r>
    </w:p>
    <w:p w:rsidR="004020F0" w:rsidRPr="0012246A" w:rsidRDefault="004020F0" w:rsidP="00A339D7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1.5.5 Окремі громадяни України та громадяни інших держав </w:t>
      </w:r>
    </w:p>
    <w:p w:rsidR="004020F0" w:rsidRPr="0012246A" w:rsidRDefault="004020F0" w:rsidP="00A339D7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2246A">
        <w:rPr>
          <w:rFonts w:ascii="Times New Roman" w:hAnsi="Times New Roman" w:cs="Times New Roman"/>
          <w:sz w:val="24"/>
          <w:szCs w:val="24"/>
          <w:lang w:val="uk-UA"/>
        </w:rPr>
        <w:t>1.6. Обов’язковою підставою для нагородження є зразкове виконання службових обов’язків, високий професіоналізм, багаторічна сумлінна праця, (ефективна діяльність) в сферах життєдіяльності міста, зазначених у пунктах 1.2. –  1.4. цього Положення</w:t>
      </w:r>
    </w:p>
    <w:p w:rsidR="004020F0" w:rsidRPr="0012246A" w:rsidRDefault="004020F0" w:rsidP="00A339D7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1.7. Рішення про нагородження Почесною грамотою </w:t>
      </w:r>
      <w:proofErr w:type="spellStart"/>
      <w:r w:rsidR="008966EB" w:rsidRPr="0012246A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="008966EB"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 приймається на пленарному засіданні сесії міської ради</w:t>
      </w:r>
    </w:p>
    <w:p w:rsidR="004020F0" w:rsidRPr="0012246A" w:rsidRDefault="004020F0" w:rsidP="00A339D7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2246A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1.8. Рішення про нагородження Грамотою виконавчого комітету </w:t>
      </w:r>
      <w:proofErr w:type="spellStart"/>
      <w:r w:rsidR="008966EB" w:rsidRPr="0012246A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="008966EB"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  <w:r w:rsidRPr="0012246A">
        <w:rPr>
          <w:rFonts w:ascii="Times New Roman" w:hAnsi="Times New Roman" w:cs="Times New Roman"/>
          <w:sz w:val="24"/>
          <w:szCs w:val="24"/>
          <w:lang w:val="uk-UA"/>
        </w:rPr>
        <w:t>приймається на засіданні виконавчого комітету міської ради</w:t>
      </w:r>
      <w:r w:rsidR="00CC3CF4" w:rsidRPr="0012246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020F0" w:rsidRPr="0012246A" w:rsidRDefault="004020F0" w:rsidP="00A339D7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1.9. Подяка </w:t>
      </w:r>
      <w:proofErr w:type="spellStart"/>
      <w:r w:rsidR="00CC3CF4" w:rsidRPr="0012246A">
        <w:rPr>
          <w:rFonts w:ascii="Times New Roman" w:hAnsi="Times New Roman" w:cs="Times New Roman"/>
          <w:sz w:val="24"/>
          <w:szCs w:val="24"/>
          <w:lang w:val="uk-UA"/>
        </w:rPr>
        <w:t>Сватівського</w:t>
      </w:r>
      <w:proofErr w:type="spellEnd"/>
      <w:r w:rsidR="00CC3CF4"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2246A">
        <w:rPr>
          <w:rFonts w:ascii="Times New Roman" w:hAnsi="Times New Roman" w:cs="Times New Roman"/>
          <w:sz w:val="24"/>
          <w:szCs w:val="24"/>
          <w:lang w:val="uk-UA"/>
        </w:rPr>
        <w:t>міського голови виноситься розпорядженням міського голови</w:t>
      </w:r>
    </w:p>
    <w:p w:rsidR="004020F0" w:rsidRPr="0012246A" w:rsidRDefault="004020F0" w:rsidP="00A339D7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2246A">
        <w:rPr>
          <w:rFonts w:ascii="Times New Roman" w:hAnsi="Times New Roman" w:cs="Times New Roman"/>
          <w:sz w:val="24"/>
          <w:szCs w:val="24"/>
          <w:lang w:val="uk-UA"/>
        </w:rPr>
        <w:t>1.10. Рішення та розпорядження про нагородження приймаються з дотриманням вимог регламентів міської ради, її виконавчого комітету</w:t>
      </w:r>
    </w:p>
    <w:p w:rsidR="004020F0" w:rsidRPr="0012246A" w:rsidRDefault="004020F0" w:rsidP="0012246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2246A">
        <w:rPr>
          <w:rFonts w:ascii="Times New Roman" w:hAnsi="Times New Roman" w:cs="Times New Roman"/>
          <w:b/>
          <w:sz w:val="24"/>
          <w:szCs w:val="24"/>
          <w:lang w:val="uk-UA"/>
        </w:rPr>
        <w:t>ІІ.  Порядок представлення до нагородження, попереднього розгляду матеріалів про нагородження, вручення грамот і подяки</w:t>
      </w:r>
    </w:p>
    <w:p w:rsidR="004020F0" w:rsidRPr="0012246A" w:rsidRDefault="004020F0" w:rsidP="00A339D7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2.1. Висунення кандидатур для нагородження Почесною грамотою </w:t>
      </w:r>
      <w:proofErr w:type="spellStart"/>
      <w:r w:rsidR="00023FAF" w:rsidRPr="0012246A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="00023FAF"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, Грамотою виконавчого комітету </w:t>
      </w:r>
      <w:proofErr w:type="spellStart"/>
      <w:r w:rsidR="00023FAF" w:rsidRPr="0012246A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="00023FAF"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, Подякою </w:t>
      </w:r>
      <w:proofErr w:type="spellStart"/>
      <w:r w:rsidR="00023FAF" w:rsidRPr="0012246A">
        <w:rPr>
          <w:rFonts w:ascii="Times New Roman" w:hAnsi="Times New Roman" w:cs="Times New Roman"/>
          <w:sz w:val="24"/>
          <w:szCs w:val="24"/>
          <w:lang w:val="uk-UA"/>
        </w:rPr>
        <w:t>Сватівського</w:t>
      </w:r>
      <w:proofErr w:type="spellEnd"/>
      <w:r w:rsidR="00023FAF"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 міського голови здійснюється трудовими колективами підприємств, установ, організацій, органами самоорганізації населення, членами громадських організацій, </w:t>
      </w:r>
      <w:r w:rsidR="00844B4E"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членами </w:t>
      </w:r>
      <w:r w:rsidRPr="0012246A">
        <w:rPr>
          <w:rFonts w:ascii="Times New Roman" w:hAnsi="Times New Roman" w:cs="Times New Roman"/>
          <w:sz w:val="24"/>
          <w:szCs w:val="24"/>
          <w:lang w:val="uk-UA"/>
        </w:rPr>
        <w:t>професійних та творчих спілок, постійними комісіями міської ради</w:t>
      </w:r>
      <w:r w:rsidR="00023FAF"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, міським головою, виконавчим комітетом міської ради. </w:t>
      </w:r>
      <w:r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020F0" w:rsidRPr="0012246A" w:rsidRDefault="004020F0" w:rsidP="00A339D7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2246A">
        <w:rPr>
          <w:rFonts w:ascii="Times New Roman" w:hAnsi="Times New Roman" w:cs="Times New Roman"/>
          <w:sz w:val="24"/>
          <w:szCs w:val="24"/>
          <w:lang w:val="uk-UA"/>
        </w:rPr>
        <w:t>2.2. Висунення кандидатур для нагородження оформлюється протоколом зборів трудового колективу, органу самоорганізації населення, зборів громадської організації</w:t>
      </w:r>
      <w:r w:rsidR="00645821"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 і т. д або поданням керівників комунальних підприємств міської ради</w:t>
      </w:r>
      <w:r w:rsidR="0027321F"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 та підприємств , установ та організацій </w:t>
      </w:r>
      <w:r w:rsidR="00041713"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будь-якої </w:t>
      </w:r>
      <w:r w:rsidR="0027321F"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форми власності. </w:t>
      </w:r>
    </w:p>
    <w:p w:rsidR="004020F0" w:rsidRPr="0012246A" w:rsidRDefault="004020F0" w:rsidP="00A339D7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2246A">
        <w:rPr>
          <w:rFonts w:ascii="Times New Roman" w:hAnsi="Times New Roman" w:cs="Times New Roman"/>
          <w:sz w:val="24"/>
          <w:szCs w:val="24"/>
          <w:lang w:val="uk-UA"/>
        </w:rPr>
        <w:t>2.3. Висунення кандидатур для нагородження постійною комісією міської ради включається до протоколу засідання комісії</w:t>
      </w:r>
    </w:p>
    <w:p w:rsidR="004020F0" w:rsidRPr="0012246A" w:rsidRDefault="004020F0" w:rsidP="00A339D7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2246A">
        <w:rPr>
          <w:rFonts w:ascii="Times New Roman" w:hAnsi="Times New Roman" w:cs="Times New Roman"/>
          <w:sz w:val="24"/>
          <w:szCs w:val="24"/>
          <w:lang w:val="uk-UA"/>
        </w:rPr>
        <w:t>2.4. Висунення кандидатур для нагородження здійснюється гласно</w:t>
      </w:r>
    </w:p>
    <w:p w:rsidR="004020F0" w:rsidRPr="0012246A" w:rsidRDefault="004020F0" w:rsidP="00A339D7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2.5. Подання про нагородження Почесною грамотою міської ради вноситься до </w:t>
      </w:r>
      <w:proofErr w:type="spellStart"/>
      <w:r w:rsidR="00572B39" w:rsidRPr="0012246A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="00572B39"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  <w:r w:rsidRPr="0012246A">
        <w:rPr>
          <w:rFonts w:ascii="Times New Roman" w:hAnsi="Times New Roman" w:cs="Times New Roman"/>
          <w:sz w:val="24"/>
          <w:szCs w:val="24"/>
          <w:lang w:val="uk-UA"/>
        </w:rPr>
        <w:t>міським головою, секретарем міської ради,  заступниками міського голови, головами постійних комісій міської ради, депутатами міської ради не пізніше ніж за 30 календарних днів до відзначення із зазначенням дати нагородження</w:t>
      </w:r>
    </w:p>
    <w:p w:rsidR="004020F0" w:rsidRPr="0012246A" w:rsidRDefault="004020F0" w:rsidP="00A339D7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2.6. Подання про нагородження Грамотою виконавчого комітету вноситься до виконавчого комітету </w:t>
      </w:r>
      <w:proofErr w:type="spellStart"/>
      <w:r w:rsidR="00572B39" w:rsidRPr="0012246A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="00572B39"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  <w:r w:rsidRPr="0012246A">
        <w:rPr>
          <w:rFonts w:ascii="Times New Roman" w:hAnsi="Times New Roman" w:cs="Times New Roman"/>
          <w:sz w:val="24"/>
          <w:szCs w:val="24"/>
          <w:lang w:val="uk-UA"/>
        </w:rPr>
        <w:t>міським головою, членами виконавчого комітету, керівниками виконавчих органів міської ради</w:t>
      </w:r>
      <w:r w:rsidR="00572B39" w:rsidRPr="0012246A">
        <w:rPr>
          <w:rFonts w:ascii="Times New Roman" w:hAnsi="Times New Roman" w:cs="Times New Roman"/>
          <w:sz w:val="24"/>
          <w:szCs w:val="24"/>
          <w:lang w:val="uk-UA"/>
        </w:rPr>
        <w:t>, заступниками міського голови</w:t>
      </w:r>
      <w:r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 не пізніше ніж за </w:t>
      </w:r>
      <w:r w:rsidR="009B3637" w:rsidRPr="0012246A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 календарних днів до відзначення </w:t>
      </w:r>
      <w:r w:rsidR="00A142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020F0" w:rsidRPr="0012246A" w:rsidRDefault="004020F0" w:rsidP="00A339D7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2.7. Подання про нагородження Подякою міського голови вноситься міському голові секретарем міської ради, заступниками міського голови, керуючим справами виконавчого комітету, </w:t>
      </w:r>
      <w:r w:rsidR="006945FA"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керівниками підприємств, установ та організацій </w:t>
      </w:r>
      <w:r w:rsidRPr="0012246A">
        <w:rPr>
          <w:rFonts w:ascii="Times New Roman" w:hAnsi="Times New Roman" w:cs="Times New Roman"/>
          <w:sz w:val="24"/>
          <w:szCs w:val="24"/>
          <w:lang w:val="uk-UA"/>
        </w:rPr>
        <w:t>не пізніше ніж за 1</w:t>
      </w:r>
      <w:r w:rsidR="006945FA" w:rsidRPr="0012246A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 календарних днів до відзначення із зазначенням дати нагородження</w:t>
      </w:r>
    </w:p>
    <w:p w:rsidR="004020F0" w:rsidRPr="0012246A" w:rsidRDefault="004020F0" w:rsidP="00A339D7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2.8. До подання про нагородження додаються: </w:t>
      </w:r>
      <w:r w:rsidR="00530447" w:rsidRPr="0012246A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</w:p>
    <w:p w:rsidR="004020F0" w:rsidRPr="0012246A" w:rsidRDefault="004020F0" w:rsidP="00A339D7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2246A">
        <w:rPr>
          <w:rFonts w:ascii="Times New Roman" w:hAnsi="Times New Roman" w:cs="Times New Roman"/>
          <w:sz w:val="24"/>
          <w:szCs w:val="24"/>
          <w:lang w:val="uk-UA"/>
        </w:rPr>
        <w:t>2.8.</w:t>
      </w:r>
      <w:r w:rsidR="0012246A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. Лист-клопотання із зазначенням характеристики на особу або колектив, що представляється до нагородження, з переліком відомостей про досягнення трудовій або іншій діяльності підписаний керівником підприємства, організації, установи, органу, спілки – суб’єкту висунення  </w:t>
      </w:r>
    </w:p>
    <w:p w:rsidR="004020F0" w:rsidRPr="0012246A" w:rsidRDefault="004020F0" w:rsidP="00A339D7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2246A">
        <w:rPr>
          <w:rFonts w:ascii="Times New Roman" w:hAnsi="Times New Roman" w:cs="Times New Roman"/>
          <w:sz w:val="24"/>
          <w:szCs w:val="24"/>
          <w:lang w:val="uk-UA"/>
        </w:rPr>
        <w:t>2.8.2. Копія довідки про присвоєння особі персонального номера платника податку (ідентифікаційний код)</w:t>
      </w:r>
    </w:p>
    <w:p w:rsidR="004020F0" w:rsidRPr="0012246A" w:rsidRDefault="00530447" w:rsidP="00A339D7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12246A">
        <w:rPr>
          <w:rFonts w:ascii="Times New Roman" w:hAnsi="Times New Roman" w:cs="Times New Roman"/>
          <w:color w:val="auto"/>
          <w:sz w:val="24"/>
          <w:szCs w:val="24"/>
          <w:lang w:val="uk-UA"/>
        </w:rPr>
        <w:t>2.8.3. Д</w:t>
      </w:r>
      <w:r w:rsidR="004020F0" w:rsidRPr="0012246A">
        <w:rPr>
          <w:rFonts w:ascii="Times New Roman" w:hAnsi="Times New Roman" w:cs="Times New Roman"/>
          <w:color w:val="auto"/>
          <w:sz w:val="24"/>
          <w:szCs w:val="24"/>
          <w:lang w:val="uk-UA"/>
        </w:rPr>
        <w:t>овідка, в якій зазначаються відомості про попередні відзнаки і заохочення представленого до заохочення, засвідчена підписом керівника відповідного органу, підприємства, установи, організації, спілки</w:t>
      </w:r>
      <w:r w:rsidR="007D7150" w:rsidRPr="0012246A">
        <w:rPr>
          <w:rFonts w:ascii="Times New Roman" w:hAnsi="Times New Roman" w:cs="Times New Roman"/>
          <w:color w:val="auto"/>
          <w:sz w:val="24"/>
          <w:szCs w:val="24"/>
          <w:lang w:val="uk-UA"/>
        </w:rPr>
        <w:t>.</w:t>
      </w:r>
      <w:r w:rsidR="004020F0" w:rsidRPr="0012246A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7D7150" w:rsidRPr="0012246A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4020F0" w:rsidRPr="0012246A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</w:p>
    <w:p w:rsidR="004020F0" w:rsidRPr="0012246A" w:rsidRDefault="004020F0" w:rsidP="00A339D7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2246A">
        <w:rPr>
          <w:rFonts w:ascii="Times New Roman" w:hAnsi="Times New Roman" w:cs="Times New Roman"/>
          <w:sz w:val="24"/>
          <w:szCs w:val="24"/>
          <w:lang w:val="uk-UA"/>
        </w:rPr>
        <w:lastRenderedPageBreak/>
        <w:t>2.9. Матеріали про нагородження внесені з порушеннями вимог цього положення не приймаються і не розглядаються</w:t>
      </w:r>
    </w:p>
    <w:p w:rsidR="004020F0" w:rsidRPr="0012246A" w:rsidRDefault="004020F0" w:rsidP="00A339D7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2.10. Матеріали про нагородження після реєстрації у </w:t>
      </w:r>
      <w:r w:rsidR="007D7150" w:rsidRPr="0012246A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Pr="0012246A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Pr="0012246A">
        <w:rPr>
          <w:rFonts w:ascii="Times New Roman" w:hAnsi="Times New Roman" w:cs="Times New Roman"/>
          <w:sz w:val="24"/>
          <w:szCs w:val="24"/>
          <w:lang w:val="uk-UA"/>
        </w:rPr>
        <w:t>виконавчо</w:t>
      </w:r>
      <w:r w:rsidR="007D7150" w:rsidRPr="0012246A">
        <w:rPr>
          <w:rFonts w:ascii="Times New Roman" w:hAnsi="Times New Roman" w:cs="Times New Roman"/>
          <w:sz w:val="24"/>
          <w:szCs w:val="24"/>
          <w:lang w:val="uk-UA"/>
        </w:rPr>
        <w:t>му комітеті</w:t>
      </w:r>
      <w:r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ради, ознайомлення з ним міським головою, </w:t>
      </w:r>
      <w:r w:rsidR="001B632D" w:rsidRPr="0012246A">
        <w:rPr>
          <w:rFonts w:ascii="Times New Roman" w:hAnsi="Times New Roman" w:cs="Times New Roman"/>
          <w:sz w:val="24"/>
          <w:szCs w:val="24"/>
          <w:lang w:val="uk-UA"/>
        </w:rPr>
        <w:t>пер</w:t>
      </w:r>
      <w:r w:rsidR="005356F9" w:rsidRPr="0012246A">
        <w:rPr>
          <w:rFonts w:ascii="Times New Roman" w:hAnsi="Times New Roman" w:cs="Times New Roman"/>
          <w:sz w:val="24"/>
          <w:szCs w:val="24"/>
          <w:lang w:val="uk-UA"/>
        </w:rPr>
        <w:t>шим заступником міського голови</w:t>
      </w:r>
      <w:r w:rsidR="001B632D"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, повертаються до </w:t>
      </w:r>
      <w:r w:rsidR="00E16288" w:rsidRPr="00A142B4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керуючого справами (секретаря) </w:t>
      </w:r>
      <w:r w:rsidR="00E16288" w:rsidRPr="0012246A">
        <w:rPr>
          <w:rFonts w:ascii="Times New Roman" w:hAnsi="Times New Roman" w:cs="Times New Roman"/>
          <w:sz w:val="24"/>
          <w:szCs w:val="24"/>
          <w:lang w:val="uk-UA"/>
        </w:rPr>
        <w:t>виконавчого комітету міської ради</w:t>
      </w:r>
      <w:r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 для підготовки проектів рішення міської ради, рішення виконавчого комітету, розпорядження міського голови</w:t>
      </w:r>
    </w:p>
    <w:p w:rsidR="004020F0" w:rsidRPr="0012246A" w:rsidRDefault="004020F0" w:rsidP="00A339D7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2246A">
        <w:rPr>
          <w:rFonts w:ascii="Times New Roman" w:hAnsi="Times New Roman" w:cs="Times New Roman"/>
          <w:sz w:val="24"/>
          <w:szCs w:val="24"/>
          <w:lang w:val="uk-UA"/>
        </w:rPr>
        <w:t>2.11. Матеріали про нагородження Почесною грамотою міської ради до внесення на розгляд міською радою попередньо розглядаються постійною комісією з питань законності, правопорядку, прав людини, розвитку громади, депутатської діяльності та етики з дотриманням вимог регламенту міської ради</w:t>
      </w:r>
    </w:p>
    <w:p w:rsidR="004020F0" w:rsidRPr="0012246A" w:rsidRDefault="004020F0" w:rsidP="00A339D7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2.12. Почесна грамота </w:t>
      </w:r>
      <w:proofErr w:type="spellStart"/>
      <w:r w:rsidR="00F719B2" w:rsidRPr="0012246A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="00F719B2"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, Грамота виконавчого комітету </w:t>
      </w:r>
      <w:proofErr w:type="spellStart"/>
      <w:r w:rsidR="00F719B2" w:rsidRPr="0012246A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="00F719B2"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 w:rsidR="00083B3E"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2246A">
        <w:rPr>
          <w:rFonts w:ascii="Times New Roman" w:hAnsi="Times New Roman" w:cs="Times New Roman"/>
          <w:sz w:val="24"/>
          <w:szCs w:val="24"/>
          <w:lang w:val="uk-UA"/>
        </w:rPr>
        <w:t>друкуються на окремих бланках</w:t>
      </w:r>
      <w:r w:rsidR="00F719B2"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 із зображенням герба міста </w:t>
      </w:r>
      <w:r w:rsidR="00F719B2" w:rsidRPr="0012246A">
        <w:rPr>
          <w:rFonts w:ascii="Times New Roman" w:hAnsi="Times New Roman" w:cs="Times New Roman"/>
          <w:sz w:val="24"/>
          <w:szCs w:val="24"/>
          <w:lang w:val="uk-UA"/>
        </w:rPr>
        <w:t>Сватове</w:t>
      </w:r>
      <w:r w:rsidRPr="0012246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083B3E"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 зазначенням дати прийняття рішення</w:t>
      </w:r>
      <w:r w:rsidR="00F719B2"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 або </w:t>
      </w:r>
      <w:r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 розпорядження про нагородження та дати вручення, оформлюються декоративним багетом </w:t>
      </w:r>
      <w:r w:rsidR="00F719B2"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в рамці </w:t>
      </w:r>
      <w:r w:rsidR="00814DD8"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під склом </w:t>
      </w:r>
      <w:r w:rsidR="00F719B2" w:rsidRPr="0012246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83B3E" w:rsidRPr="0012246A" w:rsidRDefault="00083B3E" w:rsidP="00A339D7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2.13 Подяка </w:t>
      </w:r>
      <w:proofErr w:type="spellStart"/>
      <w:r w:rsidRPr="0012246A">
        <w:rPr>
          <w:rFonts w:ascii="Times New Roman" w:hAnsi="Times New Roman" w:cs="Times New Roman"/>
          <w:sz w:val="24"/>
          <w:szCs w:val="24"/>
          <w:lang w:val="uk-UA"/>
        </w:rPr>
        <w:t>Сватівського</w:t>
      </w:r>
      <w:proofErr w:type="spellEnd"/>
      <w:r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 міського  голови  друкуються на окремих бланках,  із зображенням герба міста Сватове, з  зазначенням дати прийняття рішення або  розпорядження про нагородження та дати вручення, може оформлюватися декоративним багетом в рамці під склом  або в ламінованому виконанні. </w:t>
      </w:r>
    </w:p>
    <w:p w:rsidR="004020F0" w:rsidRPr="0012246A" w:rsidRDefault="004020F0" w:rsidP="00A339D7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2246A">
        <w:rPr>
          <w:rFonts w:ascii="Times New Roman" w:hAnsi="Times New Roman" w:cs="Times New Roman"/>
          <w:sz w:val="24"/>
          <w:szCs w:val="24"/>
          <w:lang w:val="uk-UA"/>
        </w:rPr>
        <w:t>2.1</w:t>
      </w:r>
      <w:r w:rsidR="002B649E" w:rsidRPr="0012246A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. Почесна грамота </w:t>
      </w:r>
      <w:proofErr w:type="spellStart"/>
      <w:r w:rsidR="00083B3E" w:rsidRPr="0012246A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="00083B3E"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  <w:r w:rsidRPr="0012246A">
        <w:rPr>
          <w:rFonts w:ascii="Times New Roman" w:hAnsi="Times New Roman" w:cs="Times New Roman"/>
          <w:sz w:val="24"/>
          <w:szCs w:val="24"/>
          <w:lang w:val="uk-UA"/>
        </w:rPr>
        <w:t>підписується міським головою, секретарем міської ради та посвідчується гербовою печаткою міської ради</w:t>
      </w:r>
    </w:p>
    <w:p w:rsidR="004020F0" w:rsidRPr="0012246A" w:rsidRDefault="004020F0" w:rsidP="00A339D7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2246A">
        <w:rPr>
          <w:rFonts w:ascii="Times New Roman" w:hAnsi="Times New Roman" w:cs="Times New Roman"/>
          <w:sz w:val="24"/>
          <w:szCs w:val="24"/>
          <w:lang w:val="uk-UA"/>
        </w:rPr>
        <w:t>2.1</w:t>
      </w:r>
      <w:r w:rsidR="002B649E" w:rsidRPr="0012246A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. Грамота виконавчого комітету </w:t>
      </w:r>
      <w:proofErr w:type="spellStart"/>
      <w:r w:rsidR="009B0A69" w:rsidRPr="0012246A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="009B0A69"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  <w:r w:rsidRPr="0012246A">
        <w:rPr>
          <w:rFonts w:ascii="Times New Roman" w:hAnsi="Times New Roman" w:cs="Times New Roman"/>
          <w:sz w:val="24"/>
          <w:szCs w:val="24"/>
          <w:lang w:val="uk-UA"/>
        </w:rPr>
        <w:t>підписується міським головою та посвідчується гербовою печаткою виконавчого комітету міської ради</w:t>
      </w:r>
    </w:p>
    <w:p w:rsidR="004020F0" w:rsidRPr="0012246A" w:rsidRDefault="004020F0" w:rsidP="00A339D7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2246A">
        <w:rPr>
          <w:rFonts w:ascii="Times New Roman" w:hAnsi="Times New Roman" w:cs="Times New Roman"/>
          <w:sz w:val="24"/>
          <w:szCs w:val="24"/>
          <w:lang w:val="uk-UA"/>
        </w:rPr>
        <w:t>2.1</w:t>
      </w:r>
      <w:r w:rsidR="002B649E" w:rsidRPr="0012246A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. Подяка міського голови підписується міським головою і посвідчується </w:t>
      </w:r>
      <w:r w:rsidR="0098052E" w:rsidRPr="0012246A">
        <w:rPr>
          <w:rFonts w:ascii="Times New Roman" w:hAnsi="Times New Roman" w:cs="Times New Roman"/>
          <w:sz w:val="24"/>
          <w:szCs w:val="24"/>
          <w:lang w:val="uk-UA"/>
        </w:rPr>
        <w:t>гербовою печаткою виконавчого комітету міської ради.</w:t>
      </w:r>
    </w:p>
    <w:p w:rsidR="004020F0" w:rsidRPr="0012246A" w:rsidRDefault="004020F0" w:rsidP="00A339D7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2246A">
        <w:rPr>
          <w:rFonts w:ascii="Times New Roman" w:hAnsi="Times New Roman" w:cs="Times New Roman"/>
          <w:sz w:val="24"/>
          <w:szCs w:val="24"/>
          <w:lang w:val="uk-UA"/>
        </w:rPr>
        <w:t>2.1</w:t>
      </w:r>
      <w:r w:rsidR="002B649E" w:rsidRPr="0012246A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.    Вручення нагородженим Почесної грамоти </w:t>
      </w:r>
      <w:proofErr w:type="spellStart"/>
      <w:r w:rsidR="00BD3FE5" w:rsidRPr="0012246A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="00BD3FE5"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ради,</w:t>
      </w:r>
      <w:r w:rsidR="00940CCD"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Грамоти виконавчого комітету </w:t>
      </w:r>
      <w:proofErr w:type="spellStart"/>
      <w:r w:rsidR="00BD3FE5" w:rsidRPr="0012246A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="00BD3FE5"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, Подяки міського голови  здійснюється міським головою або, за його дорученням,  секретарем міської ради, </w:t>
      </w:r>
      <w:r w:rsidR="00BD3FE5" w:rsidRPr="0012246A">
        <w:rPr>
          <w:rFonts w:ascii="Times New Roman" w:hAnsi="Times New Roman" w:cs="Times New Roman"/>
          <w:sz w:val="24"/>
          <w:szCs w:val="24"/>
          <w:lang w:val="uk-UA"/>
        </w:rPr>
        <w:t>пер</w:t>
      </w:r>
      <w:r w:rsidR="00940CCD" w:rsidRPr="0012246A">
        <w:rPr>
          <w:rFonts w:ascii="Times New Roman" w:hAnsi="Times New Roman" w:cs="Times New Roman"/>
          <w:sz w:val="24"/>
          <w:szCs w:val="24"/>
          <w:lang w:val="uk-UA"/>
        </w:rPr>
        <w:t>шим заступником міського голови</w:t>
      </w:r>
      <w:r w:rsidR="00BD3FE5"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12246A">
        <w:rPr>
          <w:rFonts w:ascii="Times New Roman" w:hAnsi="Times New Roman" w:cs="Times New Roman"/>
          <w:sz w:val="24"/>
          <w:szCs w:val="24"/>
          <w:lang w:val="uk-UA"/>
        </w:rPr>
        <w:t>заступником міського голови в обстановці урочистості та широкої гласності.</w:t>
      </w:r>
    </w:p>
    <w:p w:rsidR="004020F0" w:rsidRPr="0012246A" w:rsidRDefault="004020F0" w:rsidP="00A339D7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2246A">
        <w:rPr>
          <w:rFonts w:ascii="Times New Roman" w:hAnsi="Times New Roman" w:cs="Times New Roman"/>
          <w:sz w:val="24"/>
          <w:szCs w:val="24"/>
          <w:lang w:val="uk-UA"/>
        </w:rPr>
        <w:t>2.1</w:t>
      </w:r>
      <w:r w:rsidR="002B649E" w:rsidRPr="0012246A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12246A">
        <w:rPr>
          <w:rFonts w:ascii="Times New Roman" w:hAnsi="Times New Roman" w:cs="Times New Roman"/>
          <w:sz w:val="24"/>
          <w:szCs w:val="24"/>
          <w:lang w:val="uk-UA"/>
        </w:rPr>
        <w:t>.  Інформація про нагородження оприлюднюється в місцевих засобах масової інформації</w:t>
      </w:r>
      <w:r w:rsidR="005356F9"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 або на офіційному сайті міської ради</w:t>
      </w:r>
      <w:r w:rsidRPr="0012246A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4020F0" w:rsidRPr="0012246A" w:rsidRDefault="004020F0" w:rsidP="00A339D7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2246A">
        <w:rPr>
          <w:rFonts w:ascii="Times New Roman" w:hAnsi="Times New Roman" w:cs="Times New Roman"/>
          <w:sz w:val="24"/>
          <w:szCs w:val="24"/>
          <w:lang w:val="uk-UA"/>
        </w:rPr>
        <w:t>2.1</w:t>
      </w:r>
      <w:r w:rsidR="002B649E" w:rsidRPr="0012246A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. При нагородженні Почесною грамотою </w:t>
      </w:r>
      <w:proofErr w:type="spellStart"/>
      <w:r w:rsidR="00580B94" w:rsidRPr="0012246A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="00580B94"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 виплачується грошова винагорода у розмірі </w:t>
      </w:r>
      <w:r w:rsidR="005A5521" w:rsidRPr="0012246A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Pr="0012246A">
        <w:rPr>
          <w:rFonts w:ascii="Times New Roman" w:hAnsi="Times New Roman" w:cs="Times New Roman"/>
          <w:sz w:val="24"/>
          <w:szCs w:val="24"/>
          <w:lang w:val="uk-UA"/>
        </w:rPr>
        <w:t>00 гривень</w:t>
      </w:r>
    </w:p>
    <w:p w:rsidR="004020F0" w:rsidRPr="0012246A" w:rsidRDefault="0012246A" w:rsidP="00A339D7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020F0" w:rsidRPr="0012246A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A142B4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4020F0"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. При нагородженні Грамотою виконавчого комітету </w:t>
      </w:r>
      <w:proofErr w:type="spellStart"/>
      <w:r w:rsidR="007661AC" w:rsidRPr="0012246A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="007661AC"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  <w:r w:rsidR="004020F0"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виплачується грошова винагорода у розмірі </w:t>
      </w:r>
      <w:r w:rsidR="007661AC" w:rsidRPr="0012246A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4020F0" w:rsidRPr="0012246A">
        <w:rPr>
          <w:rFonts w:ascii="Times New Roman" w:hAnsi="Times New Roman" w:cs="Times New Roman"/>
          <w:sz w:val="24"/>
          <w:szCs w:val="24"/>
          <w:lang w:val="uk-UA"/>
        </w:rPr>
        <w:t>00 гривень</w:t>
      </w:r>
      <w:r w:rsidR="007661AC" w:rsidRPr="0012246A">
        <w:rPr>
          <w:rFonts w:ascii="Times New Roman" w:hAnsi="Times New Roman" w:cs="Times New Roman"/>
          <w:sz w:val="24"/>
          <w:szCs w:val="24"/>
          <w:lang w:val="uk-UA"/>
        </w:rPr>
        <w:t>, або відбувається н</w:t>
      </w:r>
      <w:r w:rsidR="005356F9" w:rsidRPr="0012246A">
        <w:rPr>
          <w:rFonts w:ascii="Times New Roman" w:hAnsi="Times New Roman" w:cs="Times New Roman"/>
          <w:sz w:val="24"/>
          <w:szCs w:val="24"/>
          <w:lang w:val="uk-UA"/>
        </w:rPr>
        <w:t>агородження цінними подарунками</w:t>
      </w:r>
      <w:r w:rsidR="007661AC" w:rsidRPr="0012246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020F0" w:rsidRDefault="004020F0" w:rsidP="00A339D7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2246A">
        <w:rPr>
          <w:rFonts w:ascii="Times New Roman" w:hAnsi="Times New Roman" w:cs="Times New Roman"/>
          <w:sz w:val="24"/>
          <w:szCs w:val="24"/>
          <w:lang w:val="uk-UA"/>
        </w:rPr>
        <w:t>2.2</w:t>
      </w:r>
      <w:r w:rsidR="00A142B4">
        <w:rPr>
          <w:rFonts w:ascii="Times New Roman" w:hAnsi="Times New Roman" w:cs="Times New Roman"/>
          <w:sz w:val="24"/>
          <w:szCs w:val="24"/>
          <w:lang w:val="uk-UA"/>
        </w:rPr>
        <w:t>1</w:t>
      </w:r>
      <w:bookmarkStart w:id="0" w:name="_GoBack"/>
      <w:bookmarkEnd w:id="0"/>
      <w:r w:rsidRPr="0012246A">
        <w:rPr>
          <w:rFonts w:ascii="Times New Roman" w:hAnsi="Times New Roman" w:cs="Times New Roman"/>
          <w:sz w:val="24"/>
          <w:szCs w:val="24"/>
          <w:lang w:val="uk-UA"/>
        </w:rPr>
        <w:t>. При нагор</w:t>
      </w:r>
      <w:r w:rsidR="004B2D35" w:rsidRPr="0012246A">
        <w:rPr>
          <w:rFonts w:ascii="Times New Roman" w:hAnsi="Times New Roman" w:cs="Times New Roman"/>
          <w:sz w:val="24"/>
          <w:szCs w:val="24"/>
          <w:lang w:val="uk-UA"/>
        </w:rPr>
        <w:t>одженні Подякою міського голови може відбуватися н</w:t>
      </w:r>
      <w:r w:rsidR="005356F9" w:rsidRPr="0012246A">
        <w:rPr>
          <w:rFonts w:ascii="Times New Roman" w:hAnsi="Times New Roman" w:cs="Times New Roman"/>
          <w:sz w:val="24"/>
          <w:szCs w:val="24"/>
          <w:lang w:val="uk-UA"/>
        </w:rPr>
        <w:t>агородження цінними подарунками</w:t>
      </w:r>
      <w:r w:rsidR="004B2D35"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12246A" w:rsidRPr="0012246A" w:rsidRDefault="0012246A" w:rsidP="00A339D7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020F0" w:rsidRPr="0012246A" w:rsidRDefault="004020F0" w:rsidP="0012246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2246A">
        <w:rPr>
          <w:rFonts w:ascii="Times New Roman" w:hAnsi="Times New Roman" w:cs="Times New Roman"/>
          <w:b/>
          <w:sz w:val="24"/>
          <w:szCs w:val="24"/>
          <w:lang w:val="uk-UA"/>
        </w:rPr>
        <w:t>ІІІ. Фінансування видатків, пов’язаних з нагородженням</w:t>
      </w:r>
    </w:p>
    <w:p w:rsidR="004020F0" w:rsidRPr="0012246A" w:rsidRDefault="004020F0" w:rsidP="00A339D7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2246A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3.1. Кошторисні витрати на виплати грошових винагород, виготовлення та оформлення грамот і подяк  здійснюються за рахунок коштів міського бюджету, виділених цільовим призначенням </w:t>
      </w:r>
    </w:p>
    <w:p w:rsidR="004020F0" w:rsidRPr="0012246A" w:rsidRDefault="004020F0" w:rsidP="00A339D7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3.2. Грошова винагорода  виплачується нагородженим без урахування податків і зборів. Податки і збори з грошових винагород до  Почесної грамоти </w:t>
      </w:r>
      <w:proofErr w:type="spellStart"/>
      <w:r w:rsidR="00790178" w:rsidRPr="0012246A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="00790178"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, Грамоти виконавчого комітету </w:t>
      </w:r>
      <w:proofErr w:type="spellStart"/>
      <w:r w:rsidR="00790178" w:rsidRPr="0012246A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="00790178"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, Подяки міського голови сплачуються за рахунок коштів міського бюджету і враховуються в кошторисних призначеннях виконавчого комітету міської ради </w:t>
      </w:r>
    </w:p>
    <w:p w:rsidR="004020F0" w:rsidRPr="0012246A" w:rsidRDefault="004020F0" w:rsidP="0012246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2246A">
        <w:rPr>
          <w:rFonts w:ascii="Times New Roman" w:hAnsi="Times New Roman" w:cs="Times New Roman"/>
          <w:b/>
          <w:sz w:val="24"/>
          <w:szCs w:val="24"/>
          <w:lang w:val="uk-UA"/>
        </w:rPr>
        <w:t>IV. Заключні положення</w:t>
      </w:r>
    </w:p>
    <w:p w:rsidR="004020F0" w:rsidRPr="00A142B4" w:rsidRDefault="004020F0" w:rsidP="00A339D7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4.1.    Належне оформлення Почесної грамоти </w:t>
      </w:r>
      <w:proofErr w:type="spellStart"/>
      <w:r w:rsidR="00E5190D" w:rsidRPr="0012246A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="00E5190D"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, Грамоти виконавчого комітету </w:t>
      </w:r>
      <w:proofErr w:type="spellStart"/>
      <w:r w:rsidR="00E5190D" w:rsidRPr="0012246A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="00E5190D"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, Подяки міського голови здійснюються </w:t>
      </w:r>
      <w:r w:rsidR="00E16288" w:rsidRPr="00A142B4">
        <w:rPr>
          <w:rFonts w:ascii="Times New Roman" w:hAnsi="Times New Roman" w:cs="Times New Roman"/>
          <w:color w:val="auto"/>
          <w:sz w:val="24"/>
          <w:szCs w:val="24"/>
          <w:lang w:val="uk-UA"/>
        </w:rPr>
        <w:t>керуючим справами (секретарем)</w:t>
      </w:r>
      <w:r w:rsidR="00E5190D" w:rsidRPr="00A142B4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Pr="00A142B4">
        <w:rPr>
          <w:rFonts w:ascii="Times New Roman" w:hAnsi="Times New Roman" w:cs="Times New Roman"/>
          <w:color w:val="auto"/>
          <w:sz w:val="24"/>
          <w:szCs w:val="24"/>
          <w:lang w:val="uk-UA"/>
        </w:rPr>
        <w:t>виконавчого комітету міської ради</w:t>
      </w:r>
      <w:r w:rsidR="00E5190D" w:rsidRPr="00A142B4">
        <w:rPr>
          <w:rFonts w:ascii="Times New Roman" w:hAnsi="Times New Roman" w:cs="Times New Roman"/>
          <w:color w:val="auto"/>
          <w:sz w:val="24"/>
          <w:szCs w:val="24"/>
          <w:lang w:val="uk-UA"/>
        </w:rPr>
        <w:t>.</w:t>
      </w:r>
    </w:p>
    <w:p w:rsidR="004020F0" w:rsidRPr="0012246A" w:rsidRDefault="004020F0" w:rsidP="00A339D7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4.2. Облік і реєстрація нагороджених здійснюється </w:t>
      </w:r>
      <w:r w:rsidR="00E16288" w:rsidRPr="00A142B4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керуючим справами (секретарем)  </w:t>
      </w:r>
      <w:r w:rsidRPr="0012246A">
        <w:rPr>
          <w:rFonts w:ascii="Times New Roman" w:hAnsi="Times New Roman" w:cs="Times New Roman"/>
          <w:sz w:val="24"/>
          <w:szCs w:val="24"/>
          <w:lang w:val="uk-UA"/>
        </w:rPr>
        <w:t>виконавчого комітету міської ради в окремих реєстраційних книгах</w:t>
      </w:r>
      <w:r w:rsidR="00E5190D" w:rsidRPr="0012246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020F0" w:rsidRPr="0012246A" w:rsidRDefault="004020F0" w:rsidP="00A339D7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4.3. Нагороджені Почесною грамотою </w:t>
      </w:r>
      <w:proofErr w:type="spellStart"/>
      <w:r w:rsidR="00E5190D" w:rsidRPr="0012246A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="00E5190D"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можуть бути представлені до нагородження нею повторно не раніше, як через п’ять років</w:t>
      </w:r>
    </w:p>
    <w:p w:rsidR="004020F0" w:rsidRPr="0012246A" w:rsidRDefault="004020F0" w:rsidP="00A339D7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4.4. Нагороджені Грамотою виконавчого комітету </w:t>
      </w:r>
      <w:proofErr w:type="spellStart"/>
      <w:r w:rsidR="00E5190D" w:rsidRPr="0012246A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="00E5190D"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2246A">
        <w:rPr>
          <w:rFonts w:ascii="Times New Roman" w:hAnsi="Times New Roman" w:cs="Times New Roman"/>
          <w:sz w:val="24"/>
          <w:szCs w:val="24"/>
          <w:lang w:val="uk-UA"/>
        </w:rPr>
        <w:t>міської ради можуть бути представлені до нагородження нею повторно не раніше, як через три роки</w:t>
      </w:r>
    </w:p>
    <w:p w:rsidR="005E1CC0" w:rsidRPr="0012246A" w:rsidRDefault="004020F0" w:rsidP="00A339D7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2246A">
        <w:rPr>
          <w:rFonts w:ascii="Times New Roman" w:hAnsi="Times New Roman" w:cs="Times New Roman"/>
          <w:sz w:val="24"/>
          <w:szCs w:val="24"/>
          <w:lang w:val="uk-UA"/>
        </w:rPr>
        <w:t>4.5. Нагороджені Подякою міського голови можуть бути представлені до нагородження нею повторно не раніше, як р</w:t>
      </w:r>
      <w:r w:rsidR="00E5190D" w:rsidRPr="0012246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2246A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E5190D" w:rsidRPr="0012246A">
        <w:rPr>
          <w:rFonts w:ascii="Times New Roman" w:hAnsi="Times New Roman" w:cs="Times New Roman"/>
          <w:sz w:val="24"/>
          <w:szCs w:val="24"/>
          <w:lang w:val="uk-UA"/>
        </w:rPr>
        <w:t xml:space="preserve"> з моменту нагородження. </w:t>
      </w:r>
    </w:p>
    <w:sectPr w:rsidR="005E1CC0" w:rsidRPr="0012246A">
      <w:pgSz w:w="11906" w:h="16838"/>
      <w:pgMar w:top="1134" w:right="567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3248"/>
    <w:multiLevelType w:val="multilevel"/>
    <w:tmpl w:val="500C2F8E"/>
    <w:lvl w:ilvl="0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6EB469F"/>
    <w:multiLevelType w:val="multilevel"/>
    <w:tmpl w:val="0076F03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/>
        <w:b/>
        <w:sz w:val="24"/>
        <w:szCs w:val="24"/>
        <w:lang w:val="uk-UA" w:eastAsia="ru-RU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/>
        <w:sz w:val="24"/>
        <w:szCs w:val="24"/>
        <w:lang w:val="uk-UA" w:eastAsia="ru-RU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cs="Times New Roman"/>
        <w:sz w:val="24"/>
        <w:szCs w:val="24"/>
        <w:lang w:val="uk-UA" w:eastAsia="ru-RU"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rFonts w:cs="Times New Roman"/>
        <w:sz w:val="24"/>
        <w:szCs w:val="24"/>
        <w:lang w:val="uk-UA" w:eastAsia="ru-RU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rFonts w:cs="Times New Roman"/>
        <w:sz w:val="24"/>
        <w:szCs w:val="24"/>
        <w:lang w:val="uk-UA" w:eastAsia="ru-RU"/>
      </w:rPr>
    </w:lvl>
    <w:lvl w:ilvl="5">
      <w:start w:val="1"/>
      <w:numFmt w:val="decimal"/>
      <w:lvlText w:val="%1.%2.%3.%4.%5.%6."/>
      <w:lvlJc w:val="left"/>
      <w:pPr>
        <w:ind w:left="1789" w:hanging="1080"/>
      </w:pPr>
      <w:rPr>
        <w:rFonts w:cs="Times New Roman"/>
        <w:sz w:val="24"/>
        <w:szCs w:val="24"/>
        <w:lang w:val="uk-UA" w:eastAsia="ru-RU"/>
      </w:rPr>
    </w:lvl>
    <w:lvl w:ilvl="6">
      <w:start w:val="1"/>
      <w:numFmt w:val="decimal"/>
      <w:lvlText w:val="%1.%2.%3.%4.%5.%6.%7."/>
      <w:lvlJc w:val="left"/>
      <w:pPr>
        <w:ind w:left="2149" w:hanging="1440"/>
      </w:pPr>
      <w:rPr>
        <w:rFonts w:cs="Times New Roman"/>
        <w:sz w:val="24"/>
        <w:szCs w:val="24"/>
        <w:lang w:val="uk-UA" w:eastAsia="ru-RU"/>
      </w:rPr>
    </w:lvl>
    <w:lvl w:ilvl="7">
      <w:start w:val="1"/>
      <w:numFmt w:val="decimal"/>
      <w:lvlText w:val="%1.%2.%3.%4.%5.%6.%7.%8."/>
      <w:lvlJc w:val="left"/>
      <w:pPr>
        <w:ind w:left="2149" w:hanging="1440"/>
      </w:pPr>
      <w:rPr>
        <w:rFonts w:cs="Times New Roman"/>
        <w:sz w:val="24"/>
        <w:szCs w:val="24"/>
        <w:lang w:val="uk-UA" w:eastAsia="ru-RU"/>
      </w:rPr>
    </w:lvl>
    <w:lvl w:ilvl="8">
      <w:start w:val="1"/>
      <w:numFmt w:val="decimal"/>
      <w:lvlText w:val="%1.%2.%3.%4.%5.%6.%7.%8.%9."/>
      <w:lvlJc w:val="left"/>
      <w:pPr>
        <w:ind w:left="2509" w:hanging="1800"/>
      </w:pPr>
      <w:rPr>
        <w:rFonts w:cs="Times New Roman"/>
        <w:sz w:val="24"/>
        <w:szCs w:val="24"/>
        <w:lang w:val="uk-UA" w:eastAsia="ru-RU"/>
      </w:rPr>
    </w:lvl>
  </w:abstractNum>
  <w:abstractNum w:abstractNumId="2" w15:restartNumberingAfterBreak="0">
    <w:nsid w:val="7A3E79BD"/>
    <w:multiLevelType w:val="multilevel"/>
    <w:tmpl w:val="3E0254E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DD1"/>
    <w:rsid w:val="00023FAF"/>
    <w:rsid w:val="00041713"/>
    <w:rsid w:val="00047DD1"/>
    <w:rsid w:val="00083B3E"/>
    <w:rsid w:val="001055F9"/>
    <w:rsid w:val="0012246A"/>
    <w:rsid w:val="001B0949"/>
    <w:rsid w:val="001B632D"/>
    <w:rsid w:val="0027321F"/>
    <w:rsid w:val="002B649E"/>
    <w:rsid w:val="004020F0"/>
    <w:rsid w:val="004B2D35"/>
    <w:rsid w:val="004E0E48"/>
    <w:rsid w:val="00530447"/>
    <w:rsid w:val="005356F9"/>
    <w:rsid w:val="0056481D"/>
    <w:rsid w:val="00572B39"/>
    <w:rsid w:val="00580B94"/>
    <w:rsid w:val="005A5521"/>
    <w:rsid w:val="005E1CC0"/>
    <w:rsid w:val="00645821"/>
    <w:rsid w:val="006945FA"/>
    <w:rsid w:val="007050F0"/>
    <w:rsid w:val="00741A8E"/>
    <w:rsid w:val="007661AC"/>
    <w:rsid w:val="00790178"/>
    <w:rsid w:val="007D7150"/>
    <w:rsid w:val="00814DD8"/>
    <w:rsid w:val="00844B4E"/>
    <w:rsid w:val="008966EB"/>
    <w:rsid w:val="008D7B98"/>
    <w:rsid w:val="00902773"/>
    <w:rsid w:val="0092237A"/>
    <w:rsid w:val="00940CCD"/>
    <w:rsid w:val="0098052E"/>
    <w:rsid w:val="009B0A69"/>
    <w:rsid w:val="009B3637"/>
    <w:rsid w:val="009E6824"/>
    <w:rsid w:val="00A142B4"/>
    <w:rsid w:val="00A24C60"/>
    <w:rsid w:val="00A339D7"/>
    <w:rsid w:val="00B959CE"/>
    <w:rsid w:val="00BB3D08"/>
    <w:rsid w:val="00BD3FE5"/>
    <w:rsid w:val="00C15A08"/>
    <w:rsid w:val="00C24EB9"/>
    <w:rsid w:val="00CA1031"/>
    <w:rsid w:val="00CC3CF4"/>
    <w:rsid w:val="00DB11B1"/>
    <w:rsid w:val="00E16288"/>
    <w:rsid w:val="00E5190D"/>
    <w:rsid w:val="00F03A33"/>
    <w:rsid w:val="00F7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437ED"/>
  <w15:docId w15:val="{6F1235E1-3424-4133-9BAB-BDB1589D0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WenQuanYi Micro Hei" w:hAnsi="Liberation Serif" w:cs="Lohit Devanagari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Calibri"/>
      <w:color w:val="00000A"/>
      <w:sz w:val="22"/>
      <w:szCs w:val="22"/>
      <w:lang w:val="ru-RU" w:bidi="ar-SA"/>
    </w:rPr>
  </w:style>
  <w:style w:type="paragraph" w:styleId="4">
    <w:name w:val="heading 4"/>
    <w:basedOn w:val="a0"/>
    <w:qFormat/>
    <w:pPr>
      <w:outlineLvl w:val="3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sz w:val="24"/>
    </w:rPr>
  </w:style>
  <w:style w:type="character" w:customStyle="1" w:styleId="WW8Num1z1">
    <w:name w:val="WW8Num1z1"/>
    <w:qFormat/>
    <w:rPr>
      <w:rFonts w:ascii="Courier New" w:hAnsi="Courier New" w:cs="Times New Roman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ListLabel1">
    <w:name w:val="ListLabel 1"/>
    <w:qFormat/>
    <w:rPr>
      <w:rFonts w:ascii="Times New Roman" w:hAnsi="Times New Roman" w:cs="Times New Roman"/>
      <w:sz w:val="24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Times New Roman"/>
      <w:sz w:val="24"/>
      <w:szCs w:val="24"/>
      <w:lang w:val="uk-UA" w:eastAsia="ru-RU"/>
    </w:rPr>
  </w:style>
  <w:style w:type="character" w:customStyle="1" w:styleId="ListLabel11">
    <w:name w:val="ListLabel 11"/>
    <w:qFormat/>
    <w:rPr>
      <w:rFonts w:cs="Times New Roman"/>
      <w:sz w:val="24"/>
      <w:szCs w:val="24"/>
      <w:lang w:val="uk-UA" w:eastAsia="ru-RU"/>
    </w:rPr>
  </w:style>
  <w:style w:type="character" w:customStyle="1" w:styleId="ListLabel12">
    <w:name w:val="ListLabel 12"/>
    <w:qFormat/>
    <w:rPr>
      <w:rFonts w:cs="Times New Roman"/>
      <w:sz w:val="24"/>
      <w:szCs w:val="24"/>
      <w:lang w:val="uk-UA" w:eastAsia="ru-RU"/>
    </w:rPr>
  </w:style>
  <w:style w:type="character" w:customStyle="1" w:styleId="ListLabel13">
    <w:name w:val="ListLabel 13"/>
    <w:qFormat/>
    <w:rPr>
      <w:rFonts w:cs="Times New Roman"/>
      <w:sz w:val="24"/>
      <w:szCs w:val="24"/>
      <w:lang w:val="uk-UA" w:eastAsia="ru-RU"/>
    </w:rPr>
  </w:style>
  <w:style w:type="character" w:customStyle="1" w:styleId="ListLabel14">
    <w:name w:val="ListLabel 14"/>
    <w:qFormat/>
    <w:rPr>
      <w:rFonts w:cs="Times New Roman"/>
      <w:sz w:val="24"/>
      <w:szCs w:val="24"/>
      <w:lang w:val="uk-UA" w:eastAsia="ru-RU"/>
    </w:rPr>
  </w:style>
  <w:style w:type="character" w:customStyle="1" w:styleId="ListLabel15">
    <w:name w:val="ListLabel 15"/>
    <w:qFormat/>
    <w:rPr>
      <w:rFonts w:cs="Times New Roman"/>
      <w:sz w:val="24"/>
      <w:szCs w:val="24"/>
      <w:lang w:val="uk-UA" w:eastAsia="ru-RU"/>
    </w:rPr>
  </w:style>
  <w:style w:type="character" w:customStyle="1" w:styleId="ListLabel16">
    <w:name w:val="ListLabel 16"/>
    <w:qFormat/>
    <w:rPr>
      <w:rFonts w:cs="Times New Roman"/>
      <w:sz w:val="24"/>
      <w:szCs w:val="24"/>
      <w:lang w:val="uk-UA" w:eastAsia="ru-RU"/>
    </w:rPr>
  </w:style>
  <w:style w:type="character" w:customStyle="1" w:styleId="ListLabel17">
    <w:name w:val="ListLabel 17"/>
    <w:qFormat/>
    <w:rPr>
      <w:rFonts w:cs="Times New Roman"/>
      <w:sz w:val="24"/>
      <w:szCs w:val="24"/>
      <w:lang w:val="uk-UA" w:eastAsia="ru-RU"/>
    </w:rPr>
  </w:style>
  <w:style w:type="character" w:customStyle="1" w:styleId="ListLabel18">
    <w:name w:val="ListLabel 18"/>
    <w:qFormat/>
    <w:rPr>
      <w:rFonts w:cs="Times New Roman"/>
      <w:sz w:val="24"/>
      <w:szCs w:val="24"/>
      <w:lang w:val="uk-UA" w:eastAsia="ru-RU"/>
    </w:rPr>
  </w:style>
  <w:style w:type="character" w:customStyle="1" w:styleId="ListLabel19">
    <w:name w:val="ListLabel 19"/>
    <w:qFormat/>
    <w:rPr>
      <w:rFonts w:ascii="Times New Roman" w:hAnsi="Times New Roman" w:cs="Times New Roman"/>
      <w:b/>
      <w:sz w:val="24"/>
      <w:szCs w:val="24"/>
      <w:lang w:val="uk-UA" w:eastAsia="ru-RU"/>
    </w:rPr>
  </w:style>
  <w:style w:type="character" w:customStyle="1" w:styleId="ListLabel20">
    <w:name w:val="ListLabel 20"/>
    <w:qFormat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ListLabel21">
    <w:name w:val="ListLabel 21"/>
    <w:qFormat/>
    <w:rPr>
      <w:rFonts w:cs="Times New Roman"/>
      <w:sz w:val="24"/>
      <w:szCs w:val="24"/>
      <w:lang w:val="uk-UA" w:eastAsia="ru-RU"/>
    </w:rPr>
  </w:style>
  <w:style w:type="character" w:customStyle="1" w:styleId="ListLabel22">
    <w:name w:val="ListLabel 22"/>
    <w:qFormat/>
    <w:rPr>
      <w:rFonts w:cs="Times New Roman"/>
      <w:sz w:val="24"/>
      <w:szCs w:val="24"/>
      <w:lang w:val="uk-UA" w:eastAsia="ru-RU"/>
    </w:rPr>
  </w:style>
  <w:style w:type="character" w:customStyle="1" w:styleId="ListLabel23">
    <w:name w:val="ListLabel 23"/>
    <w:qFormat/>
    <w:rPr>
      <w:rFonts w:cs="Times New Roman"/>
      <w:sz w:val="24"/>
      <w:szCs w:val="24"/>
      <w:lang w:val="uk-UA" w:eastAsia="ru-RU"/>
    </w:rPr>
  </w:style>
  <w:style w:type="character" w:customStyle="1" w:styleId="ListLabel24">
    <w:name w:val="ListLabel 24"/>
    <w:qFormat/>
    <w:rPr>
      <w:rFonts w:cs="Times New Roman"/>
      <w:sz w:val="24"/>
      <w:szCs w:val="24"/>
      <w:lang w:val="uk-UA" w:eastAsia="ru-RU"/>
    </w:rPr>
  </w:style>
  <w:style w:type="character" w:customStyle="1" w:styleId="ListLabel25">
    <w:name w:val="ListLabel 25"/>
    <w:qFormat/>
    <w:rPr>
      <w:rFonts w:cs="Times New Roman"/>
      <w:sz w:val="24"/>
      <w:szCs w:val="24"/>
      <w:lang w:val="uk-UA" w:eastAsia="ru-RU"/>
    </w:rPr>
  </w:style>
  <w:style w:type="character" w:customStyle="1" w:styleId="ListLabel26">
    <w:name w:val="ListLabel 26"/>
    <w:qFormat/>
    <w:rPr>
      <w:rFonts w:cs="Times New Roman"/>
      <w:sz w:val="24"/>
      <w:szCs w:val="24"/>
      <w:lang w:val="uk-UA" w:eastAsia="ru-RU"/>
    </w:rPr>
  </w:style>
  <w:style w:type="character" w:customStyle="1" w:styleId="ListLabel27">
    <w:name w:val="ListLabel 27"/>
    <w:qFormat/>
    <w:rPr>
      <w:rFonts w:cs="Times New Roman"/>
      <w:sz w:val="24"/>
      <w:szCs w:val="24"/>
      <w:lang w:val="uk-UA" w:eastAsia="ru-RU"/>
    </w:rPr>
  </w:style>
  <w:style w:type="character" w:customStyle="1" w:styleId="ListLabel28">
    <w:name w:val="ListLabel 28"/>
    <w:qFormat/>
    <w:rPr>
      <w:rFonts w:ascii="Times New Roman" w:hAnsi="Times New Roman" w:cs="Times New Roman"/>
      <w:sz w:val="24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ascii="Times New Roman" w:hAnsi="Times New Roman" w:cs="Times New Roman"/>
      <w:b/>
      <w:sz w:val="24"/>
      <w:szCs w:val="24"/>
      <w:lang w:val="uk-UA" w:eastAsia="ru-RU"/>
    </w:rPr>
  </w:style>
  <w:style w:type="character" w:customStyle="1" w:styleId="ListLabel38">
    <w:name w:val="ListLabel 38"/>
    <w:qFormat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ListLabel39">
    <w:name w:val="ListLabel 39"/>
    <w:qFormat/>
    <w:rPr>
      <w:rFonts w:cs="Times New Roman"/>
      <w:sz w:val="24"/>
      <w:szCs w:val="24"/>
      <w:lang w:val="uk-UA" w:eastAsia="ru-RU"/>
    </w:rPr>
  </w:style>
  <w:style w:type="character" w:customStyle="1" w:styleId="ListLabel40">
    <w:name w:val="ListLabel 40"/>
    <w:qFormat/>
    <w:rPr>
      <w:rFonts w:cs="Times New Roman"/>
      <w:sz w:val="24"/>
      <w:szCs w:val="24"/>
      <w:lang w:val="uk-UA" w:eastAsia="ru-RU"/>
    </w:rPr>
  </w:style>
  <w:style w:type="character" w:customStyle="1" w:styleId="ListLabel41">
    <w:name w:val="ListLabel 41"/>
    <w:qFormat/>
    <w:rPr>
      <w:rFonts w:cs="Times New Roman"/>
      <w:sz w:val="24"/>
      <w:szCs w:val="24"/>
      <w:lang w:val="uk-UA" w:eastAsia="ru-RU"/>
    </w:rPr>
  </w:style>
  <w:style w:type="character" w:customStyle="1" w:styleId="ListLabel42">
    <w:name w:val="ListLabel 42"/>
    <w:qFormat/>
    <w:rPr>
      <w:rFonts w:cs="Times New Roman"/>
      <w:sz w:val="24"/>
      <w:szCs w:val="24"/>
      <w:lang w:val="uk-UA" w:eastAsia="ru-RU"/>
    </w:rPr>
  </w:style>
  <w:style w:type="character" w:customStyle="1" w:styleId="ListLabel43">
    <w:name w:val="ListLabel 43"/>
    <w:qFormat/>
    <w:rPr>
      <w:rFonts w:cs="Times New Roman"/>
      <w:sz w:val="24"/>
      <w:szCs w:val="24"/>
      <w:lang w:val="uk-UA" w:eastAsia="ru-RU"/>
    </w:rPr>
  </w:style>
  <w:style w:type="character" w:customStyle="1" w:styleId="ListLabel44">
    <w:name w:val="ListLabel 44"/>
    <w:qFormat/>
    <w:rPr>
      <w:rFonts w:cs="Times New Roman"/>
      <w:sz w:val="24"/>
      <w:szCs w:val="24"/>
      <w:lang w:val="uk-UA" w:eastAsia="ru-RU"/>
    </w:rPr>
  </w:style>
  <w:style w:type="character" w:customStyle="1" w:styleId="ListLabel45">
    <w:name w:val="ListLabel 45"/>
    <w:qFormat/>
    <w:rPr>
      <w:rFonts w:cs="Times New Roman"/>
      <w:sz w:val="24"/>
      <w:szCs w:val="24"/>
      <w:lang w:val="uk-UA" w:eastAsia="ru-RU"/>
    </w:rPr>
  </w:style>
  <w:style w:type="paragraph" w:styleId="a0">
    <w:name w:val="Title"/>
    <w:basedOn w:val="a"/>
    <w:next w:val="a4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Lohit Devanagari"/>
    </w:rPr>
  </w:style>
  <w:style w:type="paragraph" w:styleId="a8">
    <w:name w:val="List Paragraph"/>
    <w:basedOn w:val="a"/>
    <w:qFormat/>
    <w:pPr>
      <w:ind w:left="72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a9">
    <w:name w:val="Balloon Text"/>
    <w:basedOn w:val="a"/>
    <w:link w:val="aa"/>
    <w:uiPriority w:val="99"/>
    <w:semiHidden/>
    <w:unhideWhenUsed/>
    <w:rsid w:val="00DB1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DB11B1"/>
    <w:rPr>
      <w:rFonts w:ascii="Segoe UI" w:eastAsia="Times New Roman" w:hAnsi="Segoe UI" w:cs="Segoe UI"/>
      <w:color w:val="00000A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1526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Договір № Z1248950</vt:lpstr>
    </vt:vector>
  </TitlesOfParts>
  <Company>SPecialiST RePack</Company>
  <LinksUpToDate>false</LinksUpToDate>
  <CharactersWithSpaces>10210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№ Z1248950</dc:title>
  <dc:subject/>
  <dc:creator>mmm</dc:creator>
  <dc:description/>
  <cp:lastModifiedBy>Lunev</cp:lastModifiedBy>
  <cp:revision>7</cp:revision>
  <cp:lastPrinted>2017-12-18T14:27:00Z</cp:lastPrinted>
  <dcterms:created xsi:type="dcterms:W3CDTF">2017-12-18T08:50:00Z</dcterms:created>
  <dcterms:modified xsi:type="dcterms:W3CDTF">2017-12-18T14:35:00Z</dcterms:modified>
  <dc:language>uk-UA</dc:language>
</cp:coreProperties>
</file>