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4C74B2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4C74B2">
        <w:rPr>
          <w:rFonts w:ascii="Times New Roman" w:hAnsi="Times New Roman" w:cs="Times New Roman"/>
          <w:sz w:val="24"/>
          <w:lang w:val="uk-UA"/>
        </w:rPr>
        <w:t>ПʼЯТА</w:t>
      </w:r>
      <w:bookmarkEnd w:id="0"/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A34F5">
        <w:rPr>
          <w:rFonts w:ascii="Times New Roman" w:hAnsi="Times New Roman"/>
          <w:sz w:val="24"/>
          <w:szCs w:val="24"/>
          <w:lang w:val="uk-UA"/>
        </w:rPr>
        <w:t>30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BA34F5">
        <w:rPr>
          <w:rFonts w:ascii="Times New Roman" w:hAnsi="Times New Roman"/>
          <w:sz w:val="24"/>
          <w:szCs w:val="24"/>
          <w:lang w:val="uk-UA"/>
        </w:rPr>
        <w:t xml:space="preserve">                           № 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9CF">
        <w:rPr>
          <w:rFonts w:ascii="Times New Roman" w:hAnsi="Times New Roman" w:cs="Times New Roman"/>
          <w:b/>
          <w:i/>
          <w:sz w:val="24"/>
          <w:szCs w:val="24"/>
          <w:lang w:val="uk-UA"/>
        </w:rPr>
        <w:t>Коваленко, 84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>Коваленко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>84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>Ковальовою Зінаїдою Яківною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 xml:space="preserve">свідоцтва на право на спадщину за законом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>14.02.2002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 xml:space="preserve">Ковальової </w:t>
      </w:r>
      <w:proofErr w:type="gramStart"/>
      <w:r w:rsidR="001F79CF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gramEnd"/>
      <w:r w:rsidR="001F79CF">
        <w:rPr>
          <w:rFonts w:ascii="Times New Roman" w:hAnsi="Times New Roman" w:cs="Times New Roman"/>
          <w:sz w:val="24"/>
          <w:szCs w:val="24"/>
          <w:lang w:val="uk-UA"/>
        </w:rPr>
        <w:t>інаїди Яківни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>Коваленко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>84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F79CF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C74B2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35</cp:revision>
  <cp:lastPrinted>2016-04-20T05:30:00Z</cp:lastPrinted>
  <dcterms:created xsi:type="dcterms:W3CDTF">2013-08-19T08:41:00Z</dcterms:created>
  <dcterms:modified xsi:type="dcterms:W3CDTF">2016-06-21T13:07:00Z</dcterms:modified>
</cp:coreProperties>
</file>