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003" w:rsidRDefault="00C71003" w:rsidP="00C71003">
      <w:pPr>
        <w:widowControl w:val="0"/>
        <w:spacing w:line="240" w:lineRule="auto"/>
        <w:ind w:firstLine="720"/>
        <w:jc w:val="center"/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C71003" w:rsidRDefault="00C71003" w:rsidP="00C71003">
      <w:pPr>
        <w:widowControl w:val="0"/>
        <w:spacing w:line="240" w:lineRule="auto"/>
        <w:ind w:firstLine="72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 про тендерний комітет </w:t>
      </w:r>
      <w:r w:rsidR="00431A80">
        <w:rPr>
          <w:rFonts w:ascii="Times New Roman" w:hAnsi="Times New Roman" w:cs="Times New Roman"/>
          <w:b/>
          <w:sz w:val="28"/>
          <w:szCs w:val="28"/>
        </w:rPr>
        <w:t>Сватівської міської ради</w:t>
      </w:r>
    </w:p>
    <w:p w:rsidR="00C71003" w:rsidRDefault="00C71003" w:rsidP="00C71003">
      <w:pPr>
        <w:widowControl w:val="0"/>
        <w:spacing w:line="288" w:lineRule="auto"/>
        <w:ind w:firstLine="720"/>
        <w:jc w:val="center"/>
      </w:pPr>
    </w:p>
    <w:p w:rsidR="00C71003" w:rsidRPr="00431A80" w:rsidRDefault="00C71003" w:rsidP="00C71003">
      <w:pPr>
        <w:widowControl w:val="0"/>
        <w:spacing w:line="288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A80">
        <w:rPr>
          <w:rFonts w:ascii="Times New Roman" w:hAnsi="Times New Roman" w:cs="Times New Roman"/>
          <w:b/>
          <w:sz w:val="28"/>
          <w:szCs w:val="28"/>
        </w:rPr>
        <w:t xml:space="preserve">I. Загальні положення </w:t>
      </w:r>
    </w:p>
    <w:p w:rsidR="00C71003" w:rsidRPr="00751ABB" w:rsidRDefault="00C71003" w:rsidP="00C71003">
      <w:pPr>
        <w:widowControl w:val="0"/>
        <w:spacing w:line="288" w:lineRule="auto"/>
        <w:ind w:firstLine="720"/>
        <w:contextualSpacing/>
        <w:jc w:val="center"/>
        <w:rPr>
          <w:b/>
        </w:rPr>
      </w:pPr>
    </w:p>
    <w:p w:rsidR="00C71003" w:rsidRPr="00263A42" w:rsidRDefault="00C71003" w:rsidP="00C71003">
      <w:pPr>
        <w:widowControl w:val="0"/>
        <w:spacing w:line="360" w:lineRule="auto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1.1. Це Положення розроблено відповідно до статей 8 і 11 Закону “Про публічні закупівлі” (далі – Закон) і визначає правовий статус, загальні організаційні та процедурні засади діяльності тендерного коміте</w:t>
      </w:r>
      <w:r>
        <w:rPr>
          <w:rFonts w:ascii="Times New Roman" w:hAnsi="Times New Roman" w:cs="Times New Roman"/>
          <w:sz w:val="28"/>
          <w:szCs w:val="28"/>
        </w:rPr>
        <w:t>ту та уповноваженої особи</w:t>
      </w:r>
      <w:r>
        <w:rPr>
          <w:rFonts w:ascii="Times New Roman" w:hAnsi="Times New Roman" w:cs="Times New Roman"/>
          <w:sz w:val="28"/>
          <w:szCs w:val="28"/>
        </w:rPr>
        <w:t>, а також їх права, обов’язки та відповідальність.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100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.2. Тендерний комітет (далі – комітет) – службові (посадові) та інші особи </w:t>
      </w:r>
      <w:r>
        <w:rPr>
          <w:rFonts w:ascii="Times New Roman" w:hAnsi="Times New Roman" w:cs="Times New Roman"/>
          <w:sz w:val="28"/>
          <w:szCs w:val="28"/>
        </w:rPr>
        <w:t xml:space="preserve"> Сватівської міської ради</w:t>
      </w:r>
      <w:r>
        <w:rPr>
          <w:rFonts w:ascii="Times New Roman" w:hAnsi="Times New Roman" w:cs="Times New Roman"/>
          <w:sz w:val="28"/>
          <w:szCs w:val="28"/>
        </w:rPr>
        <w:t>, призначені відповідальними за організацію та проведення процедур закупівлі згідно із Законом.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Метою створення комітету є організація та проведення процедур закупівель на засадах колегіальності та неупередженості.</w:t>
      </w:r>
    </w:p>
    <w:p w:rsidR="00C71003" w:rsidRDefault="00431A80" w:rsidP="00431A80">
      <w:pPr>
        <w:widowControl w:val="0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C71003">
        <w:rPr>
          <w:rFonts w:ascii="Times New Roman" w:hAnsi="Times New Roman" w:cs="Times New Roman"/>
          <w:sz w:val="28"/>
          <w:szCs w:val="28"/>
        </w:rPr>
        <w:t>. </w:t>
      </w:r>
      <w:r w:rsidR="00C71003">
        <w:rPr>
          <w:sz w:val="28"/>
          <w:szCs w:val="28"/>
        </w:rPr>
        <w:t> Комітет у своїй діяльності керуються Законом, іншими нормативно-правовими актами з питань публічних закупівель та цим Положенням.</w:t>
      </w:r>
    </w:p>
    <w:p w:rsidR="00C71003" w:rsidRDefault="00C71003" w:rsidP="00C71003">
      <w:pPr>
        <w:widowControl w:val="0"/>
        <w:spacing w:line="288" w:lineRule="auto"/>
        <w:ind w:firstLine="720"/>
        <w:contextualSpacing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C71003" w:rsidRPr="00431A80" w:rsidRDefault="00C71003" w:rsidP="00C71003">
      <w:pPr>
        <w:widowControl w:val="0"/>
        <w:spacing w:line="288" w:lineRule="auto"/>
        <w:ind w:firstLine="72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31A80">
        <w:rPr>
          <w:rFonts w:ascii="Times New Roman" w:hAnsi="Times New Roman" w:cs="Times New Roman"/>
          <w:b/>
          <w:color w:val="auto"/>
          <w:sz w:val="28"/>
          <w:szCs w:val="28"/>
        </w:rPr>
        <w:t>ІІ.</w:t>
      </w:r>
      <w:r w:rsidRPr="00431A80">
        <w:rPr>
          <w:rFonts w:ascii="Times New Roman" w:hAnsi="Times New Roman" w:cs="Times New Roman"/>
          <w:b/>
          <w:sz w:val="28"/>
          <w:szCs w:val="28"/>
        </w:rPr>
        <w:t> Засади діяльності тендерного комітету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Склад комітету, зміни до складу та положення про нього затверджуються рішенням замовника. До складу комітету входять не менше п</w:t>
      </w:r>
      <w:r w:rsidRPr="009D443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яти осіб. 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 До складу комітету не можуть входити посадові особи та представники учасників, та інші особи, визначені законодавством України.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Членство в комітеті не повинно створювати </w:t>
      </w:r>
      <w:r w:rsidRPr="002A4461">
        <w:rPr>
          <w:rFonts w:ascii="Times New Roman" w:hAnsi="Times New Roman" w:cs="Times New Roman"/>
          <w:sz w:val="28"/>
          <w:szCs w:val="28"/>
        </w:rPr>
        <w:t>конфлікт між інтересами замовника та учасника чи між інтересами учасників</w:t>
      </w:r>
      <w:r>
        <w:rPr>
          <w:rFonts w:ascii="Times New Roman" w:hAnsi="Times New Roman" w:cs="Times New Roman"/>
          <w:sz w:val="28"/>
          <w:szCs w:val="28"/>
        </w:rPr>
        <w:t xml:space="preserve"> процедури закупівлі, наявність якого може вплинути на об’єктивність і неупередженість прийняття рішень щодо вибору переможця процедури закупівлі.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bookmarkStart w:id="0" w:name="h.1fob9te" w:colFirst="0" w:colLast="0"/>
      <w:bookmarkEnd w:id="0"/>
      <w:r>
        <w:rPr>
          <w:rFonts w:ascii="Times New Roman" w:hAnsi="Times New Roman" w:cs="Times New Roman"/>
          <w:sz w:val="28"/>
          <w:szCs w:val="28"/>
        </w:rPr>
        <w:t xml:space="preserve">2.3. Керівництво роботою комітету здійснює його голова, який призначається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Сватівською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міською радою</w:t>
      </w:r>
      <w:r>
        <w:rPr>
          <w:rFonts w:ascii="Times New Roman" w:hAnsi="Times New Roman" w:cs="Times New Roman"/>
          <w:sz w:val="28"/>
          <w:szCs w:val="28"/>
        </w:rPr>
        <w:t xml:space="preserve">, та </w:t>
      </w:r>
      <w:r w:rsidRPr="002A4461">
        <w:rPr>
          <w:rFonts w:ascii="Times New Roman" w:hAnsi="Times New Roman" w:cs="Times New Roman"/>
          <w:sz w:val="28"/>
          <w:szCs w:val="28"/>
        </w:rPr>
        <w:t>може мати право</w:t>
      </w:r>
      <w:r>
        <w:rPr>
          <w:rFonts w:ascii="Times New Roman" w:hAnsi="Times New Roman" w:cs="Times New Roman"/>
          <w:sz w:val="28"/>
          <w:szCs w:val="28"/>
        </w:rPr>
        <w:t xml:space="preserve"> на підписання договорів про закупівлю у разі надання таких повноважень замовником, оформлених відповідно до законодавства.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bookmarkStart w:id="1" w:name="h.2et92p0" w:colFirst="0" w:colLast="0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2.4. Голова комітету пр</w:t>
      </w:r>
      <w:r>
        <w:rPr>
          <w:rFonts w:ascii="Times New Roman" w:hAnsi="Times New Roman" w:cs="Times New Roman"/>
          <w:sz w:val="28"/>
          <w:szCs w:val="28"/>
        </w:rPr>
        <w:t xml:space="preserve">изначає заступника </w:t>
      </w:r>
      <w:r>
        <w:rPr>
          <w:rFonts w:ascii="Times New Roman" w:hAnsi="Times New Roman" w:cs="Times New Roman"/>
          <w:sz w:val="28"/>
          <w:szCs w:val="28"/>
        </w:rPr>
        <w:t xml:space="preserve"> голови, секретаря з числа членів комітету та визначає функції кожного члена комітету.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bookmarkStart w:id="2" w:name="h.yrnq10yjwyth" w:colFirst="0" w:colLast="0"/>
      <w:bookmarkEnd w:id="2"/>
      <w:r>
        <w:rPr>
          <w:rFonts w:ascii="Times New Roman" w:hAnsi="Times New Roman" w:cs="Times New Roman"/>
          <w:sz w:val="28"/>
          <w:szCs w:val="28"/>
        </w:rPr>
        <w:t>У разі відсутності голови комітету його обов'язки ви</w:t>
      </w:r>
      <w:r>
        <w:rPr>
          <w:rFonts w:ascii="Times New Roman" w:hAnsi="Times New Roman" w:cs="Times New Roman"/>
          <w:sz w:val="28"/>
          <w:szCs w:val="28"/>
        </w:rPr>
        <w:t>конує заступник голови комітету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bookmarkStart w:id="3" w:name="h.2u6wntf" w:colFirst="0" w:colLast="0"/>
      <w:bookmarkEnd w:id="3"/>
      <w:r>
        <w:rPr>
          <w:rFonts w:ascii="Times New Roman" w:hAnsi="Times New Roman" w:cs="Times New Roman"/>
          <w:sz w:val="28"/>
          <w:szCs w:val="28"/>
        </w:rPr>
        <w:t xml:space="preserve">За відсутності секретаря комітету його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656650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виконує інший член комітету, визначений його головою.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bookmarkStart w:id="4" w:name="h.7vield7zw0jx" w:colFirst="0" w:colLast="0"/>
      <w:bookmarkEnd w:id="4"/>
      <w:r>
        <w:rPr>
          <w:rFonts w:ascii="Times New Roman" w:hAnsi="Times New Roman" w:cs="Times New Roman"/>
          <w:sz w:val="28"/>
          <w:szCs w:val="28"/>
        </w:rPr>
        <w:t xml:space="preserve">Рішення голови комітету щодо призначення заступника (заступників) голови та секретаря комітету, визначення функцій кожного члена комітету та  вирішення інших питань заносяться до протоколу засідання комітету. </w:t>
      </w:r>
    </w:p>
    <w:p w:rsidR="00C71003" w:rsidRPr="007A4425" w:rsidRDefault="00C71003" w:rsidP="00C71003">
      <w:pPr>
        <w:widowControl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h.1v1yuxt" w:colFirst="0" w:colLast="0"/>
      <w:bookmarkStart w:id="6" w:name="h.1t3h5sf" w:colFirst="0" w:colLast="0"/>
      <w:bookmarkEnd w:id="5"/>
      <w:bookmarkEnd w:id="6"/>
      <w:r>
        <w:rPr>
          <w:rFonts w:ascii="Times New Roman" w:hAnsi="Times New Roman" w:cs="Times New Roman"/>
          <w:sz w:val="28"/>
          <w:szCs w:val="28"/>
        </w:rPr>
        <w:t>2.</w:t>
      </w:r>
      <w:r w:rsidRPr="007A4425">
        <w:rPr>
          <w:rFonts w:ascii="Times New Roman" w:hAnsi="Times New Roman" w:cs="Times New Roman"/>
          <w:sz w:val="28"/>
          <w:szCs w:val="28"/>
        </w:rPr>
        <w:t xml:space="preserve">5. Формою роботи комітету є засідання, яке є </w:t>
      </w:r>
      <w:r w:rsidRPr="002A4461">
        <w:rPr>
          <w:rFonts w:ascii="Times New Roman" w:hAnsi="Times New Roman" w:cs="Times New Roman"/>
          <w:sz w:val="28"/>
          <w:szCs w:val="28"/>
        </w:rPr>
        <w:t>правомо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2A4461">
        <w:rPr>
          <w:rFonts w:ascii="Times New Roman" w:hAnsi="Times New Roman" w:cs="Times New Roman"/>
          <w:sz w:val="28"/>
          <w:szCs w:val="28"/>
        </w:rPr>
        <w:t>ним</w:t>
      </w:r>
      <w:r w:rsidRPr="007A4425">
        <w:rPr>
          <w:rFonts w:ascii="Times New Roman" w:hAnsi="Times New Roman" w:cs="Times New Roman"/>
          <w:sz w:val="28"/>
          <w:szCs w:val="28"/>
        </w:rPr>
        <w:t xml:space="preserve"> за присутності на ньому не менше двох третин членів комітету.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r w:rsidRPr="007A4425">
        <w:rPr>
          <w:rFonts w:ascii="Times New Roman" w:hAnsi="Times New Roman" w:cs="Times New Roman"/>
          <w:sz w:val="28"/>
          <w:szCs w:val="28"/>
        </w:rPr>
        <w:t>Засідання комітету скликаються головою комітету та проводяться у разі потреби.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Перелік питань, що підлягають розгляду на засіданні комітету, та порядок денний доводяться до відома членів комітету до початку засідання.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2.6. Рішення з питань, що розглядаються на засіданнях комітету, приймаються простою більшістю голосів. У разі рівного розподілу голосів голос голови комітету є вирішальним.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bookmarkStart w:id="7" w:name="h.26in1rg" w:colFirst="0" w:colLast="0"/>
      <w:bookmarkEnd w:id="7"/>
      <w:r>
        <w:rPr>
          <w:rFonts w:ascii="Times New Roman" w:hAnsi="Times New Roman" w:cs="Times New Roman"/>
          <w:sz w:val="28"/>
          <w:szCs w:val="28"/>
        </w:rPr>
        <w:t xml:space="preserve">Рішення комітету оформлюється протоколом, який підписується всіма членами комітету, присутніми на засіданні. У рішенні відображаються результати поіменного голосування членів комітету, присутніх на його засіданні, з кожного питання. 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У разі відмови члена комітету підписати протокол про це зазначається у протоколі з обґрунтуванням причин відмови.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bookmarkStart w:id="8" w:name="h.lnxbz9" w:colFirst="0" w:colLast="0"/>
      <w:bookmarkEnd w:id="8"/>
      <w:r>
        <w:rPr>
          <w:rFonts w:ascii="Times New Roman" w:hAnsi="Times New Roman" w:cs="Times New Roman"/>
          <w:sz w:val="28"/>
          <w:szCs w:val="28"/>
        </w:rPr>
        <w:t xml:space="preserve">2.7. Комітет відповідає за організацію та проведення процедур </w:t>
      </w:r>
      <w:r w:rsidRPr="00AB219A"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bookmarkStart w:id="9" w:name="h.1ksv4uv" w:colFirst="0" w:colLast="0"/>
      <w:bookmarkEnd w:id="9"/>
      <w:r>
        <w:rPr>
          <w:rFonts w:ascii="Times New Roman" w:hAnsi="Times New Roman" w:cs="Times New Roman"/>
          <w:sz w:val="28"/>
          <w:szCs w:val="28"/>
        </w:rPr>
        <w:t>У процесі роботи він забезпечує реалізацію таких функцій: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bookmarkStart w:id="10" w:name="h.44sinio" w:colFirst="0" w:colLast="0"/>
      <w:bookmarkEnd w:id="10"/>
      <w:r>
        <w:rPr>
          <w:rFonts w:ascii="Times New Roman" w:hAnsi="Times New Roman" w:cs="Times New Roman"/>
          <w:sz w:val="28"/>
          <w:szCs w:val="28"/>
        </w:rPr>
        <w:t xml:space="preserve">планування </w:t>
      </w:r>
      <w:r w:rsidRPr="00AB219A"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 xml:space="preserve">, складання та затвердження річного плану </w:t>
      </w:r>
      <w:r w:rsidRPr="00AB219A"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bookmarkStart w:id="11" w:name="h.2jxsxqh" w:colFirst="0" w:colLast="0"/>
      <w:bookmarkEnd w:id="11"/>
      <w:r>
        <w:rPr>
          <w:rFonts w:ascii="Times New Roman" w:hAnsi="Times New Roman" w:cs="Times New Roman"/>
          <w:sz w:val="28"/>
          <w:szCs w:val="28"/>
        </w:rPr>
        <w:t>здійснення вибору процедури закупівлі та її проведення;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забезпечення рівних умов для всіх учасників, об’єктивний та чесний вибір переможця;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забезпечення складання, затвердження та зберігання відповідних документів з питань публічних </w:t>
      </w:r>
      <w:r w:rsidRPr="00AB219A"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>, визначених Законом;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забезпечення оприлюднення інформації та звіту щодо публічних </w:t>
      </w:r>
      <w:r w:rsidRPr="00AB219A"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 xml:space="preserve"> відповідно до Закону;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bookmarkStart w:id="12" w:name="h.z337ya" w:colFirst="0" w:colLast="0"/>
      <w:bookmarkEnd w:id="12"/>
      <w:r>
        <w:rPr>
          <w:rFonts w:ascii="Times New Roman" w:hAnsi="Times New Roman" w:cs="Times New Roman"/>
          <w:sz w:val="28"/>
          <w:szCs w:val="28"/>
        </w:rPr>
        <w:t>надання роз'яснення особам, що виявили намір взяти участь у процедурі закупівель, щодо змісту тендерної документації у разі отримання відповідних запитів;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bookmarkStart w:id="13" w:name="h.1y810tw" w:colFirst="0" w:colLast="0"/>
      <w:bookmarkEnd w:id="13"/>
      <w:r>
        <w:rPr>
          <w:rFonts w:ascii="Times New Roman" w:hAnsi="Times New Roman" w:cs="Times New Roman"/>
          <w:sz w:val="28"/>
          <w:szCs w:val="28"/>
        </w:rPr>
        <w:t>здійснення інших дій, передбачених Законом.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4" w:name="h.2xcytpi" w:colFirst="0" w:colLast="0"/>
      <w:bookmarkStart w:id="15" w:name="h.1ci93xb" w:colFirst="0" w:colLast="0"/>
      <w:bookmarkEnd w:id="14"/>
      <w:bookmarkEnd w:id="15"/>
      <w:r>
        <w:rPr>
          <w:rFonts w:ascii="Times New Roman" w:hAnsi="Times New Roman" w:cs="Times New Roman"/>
          <w:sz w:val="28"/>
          <w:szCs w:val="28"/>
        </w:rPr>
        <w:t>2.8. Голова, секретар та інші члени комітету можуть пройти навчання з питань організації та здійснення закупівель.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2.9. Члени комітету мають право: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брати участь у плануванні видатків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3E3">
        <w:rPr>
          <w:rFonts w:ascii="Times New Roman" w:hAnsi="Times New Roman" w:cs="Times New Roman"/>
          <w:sz w:val="28"/>
          <w:szCs w:val="28"/>
        </w:rPr>
        <w:t xml:space="preserve">визначенні </w:t>
      </w:r>
      <w:r>
        <w:rPr>
          <w:rFonts w:ascii="Times New Roman" w:hAnsi="Times New Roman" w:cs="Times New Roman"/>
          <w:sz w:val="28"/>
          <w:szCs w:val="28"/>
        </w:rPr>
        <w:t xml:space="preserve">потреби у товарах, роботах та послугах, що будуть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закуповуватися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аналізувати та/або отримувати інформацію щодо виконання договорів, укладених відповідно до Закону;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6" w:name="h.3whwml4" w:colFirst="0" w:colLast="0"/>
      <w:bookmarkEnd w:id="16"/>
      <w:r>
        <w:rPr>
          <w:rFonts w:ascii="Times New Roman" w:hAnsi="Times New Roman" w:cs="Times New Roman"/>
          <w:sz w:val="28"/>
          <w:szCs w:val="28"/>
        </w:rPr>
        <w:t>виносити питання на розгляд комітету;</w:t>
      </w:r>
      <w:bookmarkStart w:id="17" w:name="h.2bn6wsx" w:colFirst="0" w:colLast="0"/>
      <w:bookmarkEnd w:id="17"/>
    </w:p>
    <w:p w:rsidR="00C71003" w:rsidRPr="0025078F" w:rsidRDefault="00C71003" w:rsidP="00C71003">
      <w:pPr>
        <w:widowControl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25078F">
        <w:rPr>
          <w:rFonts w:ascii="Times New Roman" w:hAnsi="Times New Roman" w:cs="Times New Roman"/>
          <w:sz w:val="28"/>
          <w:szCs w:val="28"/>
        </w:rPr>
        <w:t xml:space="preserve">прийняти рішення з оформленням відповідного протоколу комітету щодо необхідності виправлення технічних (механічних, формальних) помилок, допущених при внесенні інформації про закупівлю, яка оприлюднюється на </w:t>
      </w:r>
      <w:proofErr w:type="spellStart"/>
      <w:r w:rsidRPr="0025078F">
        <w:rPr>
          <w:rFonts w:ascii="Times New Roman" w:hAnsi="Times New Roman" w:cs="Times New Roman"/>
          <w:sz w:val="28"/>
          <w:szCs w:val="28"/>
        </w:rPr>
        <w:t>веб-порталі</w:t>
      </w:r>
      <w:proofErr w:type="spellEnd"/>
      <w:r w:rsidRPr="0025078F">
        <w:rPr>
          <w:rFonts w:ascii="Times New Roman" w:hAnsi="Times New Roman" w:cs="Times New Roman"/>
          <w:sz w:val="28"/>
          <w:szCs w:val="28"/>
        </w:rPr>
        <w:t xml:space="preserve"> Уповноваженого органу;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одержувати від структурних підрозділів замовника інформацію, необхідну для проведення </w:t>
      </w:r>
      <w:r w:rsidRPr="00841BAB">
        <w:rPr>
          <w:rFonts w:ascii="Times New Roman" w:hAnsi="Times New Roman" w:cs="Times New Roman"/>
          <w:sz w:val="28"/>
          <w:szCs w:val="28"/>
        </w:rPr>
        <w:t>процедур закупівель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h.qsh70q" w:colFirst="0" w:colLast="0"/>
      <w:bookmarkEnd w:id="18"/>
      <w:r>
        <w:rPr>
          <w:rFonts w:ascii="Times New Roman" w:hAnsi="Times New Roman" w:cs="Times New Roman"/>
          <w:sz w:val="28"/>
          <w:szCs w:val="28"/>
        </w:rPr>
        <w:t>уносити свою окрему думку до протоколів засідань комітету;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ініціювати створення робочих груп з числа службових (посадових) та інших осіб структурних підрозділів замовника з метою</w:t>
      </w:r>
      <w:r w:rsidRPr="00C169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складання технічних вимог до предмета закупівлі, підготовки проектів договорів тощо;</w:t>
      </w:r>
      <w:bookmarkStart w:id="19" w:name="h.pbk8fhlwxxlv" w:colFirst="0" w:colLast="0"/>
      <w:bookmarkEnd w:id="19"/>
    </w:p>
    <w:p w:rsidR="00C71003" w:rsidRPr="006553EE" w:rsidRDefault="00C71003" w:rsidP="00C71003">
      <w:pPr>
        <w:widowControl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здійснювати інші дії, передбачені Законом.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bookmarkStart w:id="20" w:name="h.49x2ik5" w:colFirst="0" w:colLast="0"/>
      <w:bookmarkEnd w:id="20"/>
      <w:r>
        <w:rPr>
          <w:rFonts w:ascii="Times New Roman" w:hAnsi="Times New Roman" w:cs="Times New Roman"/>
          <w:sz w:val="28"/>
          <w:szCs w:val="28"/>
        </w:rPr>
        <w:t>2.10. Члени комітету зобов'язані: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брати участь у всіх його засіданнях особисто;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bookmarkStart w:id="21" w:name="h.26136matowm9" w:colFirst="0" w:colLast="0"/>
      <w:bookmarkEnd w:id="21"/>
      <w:r>
        <w:rPr>
          <w:rFonts w:ascii="Times New Roman" w:hAnsi="Times New Roman" w:cs="Times New Roman"/>
          <w:sz w:val="28"/>
          <w:szCs w:val="28"/>
        </w:rPr>
        <w:t>організовувати та проводити процедури закупівель;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забезпечувати рівні умови для всіх учасників, об’єктивний та чесний </w:t>
      </w:r>
      <w:r>
        <w:rPr>
          <w:rFonts w:ascii="Times New Roman" w:hAnsi="Times New Roman" w:cs="Times New Roman"/>
          <w:sz w:val="28"/>
          <w:szCs w:val="28"/>
        </w:rPr>
        <w:lastRenderedPageBreak/>
        <w:t>вибір переможця;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2" w:name="h.x6s1y398sh90" w:colFirst="0" w:colLast="0"/>
      <w:bookmarkEnd w:id="22"/>
      <w:r>
        <w:rPr>
          <w:rFonts w:ascii="Times New Roman" w:hAnsi="Times New Roman" w:cs="Times New Roman"/>
          <w:sz w:val="28"/>
          <w:szCs w:val="28"/>
        </w:rPr>
        <w:t xml:space="preserve">дотримуватися норм законодавства у </w:t>
      </w:r>
      <w:r w:rsidRPr="00CA7707">
        <w:rPr>
          <w:rFonts w:ascii="Times New Roman" w:hAnsi="Times New Roman" w:cs="Times New Roman"/>
          <w:sz w:val="28"/>
          <w:szCs w:val="28"/>
        </w:rPr>
        <w:t>сфері публічних закупівель</w:t>
      </w:r>
      <w:r>
        <w:rPr>
          <w:rFonts w:ascii="Times New Roman" w:hAnsi="Times New Roman" w:cs="Times New Roman"/>
          <w:sz w:val="28"/>
          <w:szCs w:val="28"/>
        </w:rPr>
        <w:t xml:space="preserve"> та цього Положення;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здійснювати інші дії, передбачені Законом.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3" w:name="h.8cw3w1dgx4rz" w:colFirst="0" w:colLast="0"/>
      <w:bookmarkEnd w:id="23"/>
      <w:r>
        <w:rPr>
          <w:rFonts w:ascii="Times New Roman" w:hAnsi="Times New Roman" w:cs="Times New Roman"/>
          <w:sz w:val="28"/>
          <w:szCs w:val="28"/>
        </w:rPr>
        <w:t>2.11. Голова комітету: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організовує роботу комітету;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приймає рішення щодо проведення засідань комітету;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bookmarkStart w:id="24" w:name="h.ihv636" w:colFirst="0" w:colLast="0"/>
      <w:bookmarkEnd w:id="24"/>
      <w:r>
        <w:rPr>
          <w:rFonts w:ascii="Times New Roman" w:hAnsi="Times New Roman" w:cs="Times New Roman"/>
          <w:sz w:val="28"/>
          <w:szCs w:val="28"/>
        </w:rPr>
        <w:t>визначає дату і місце проведення засідань комітету;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bookmarkStart w:id="25" w:name="h.32hioqz" w:colFirst="0" w:colLast="0"/>
      <w:bookmarkEnd w:id="25"/>
      <w:r>
        <w:rPr>
          <w:rFonts w:ascii="Times New Roman" w:hAnsi="Times New Roman" w:cs="Times New Roman"/>
          <w:sz w:val="28"/>
          <w:szCs w:val="28"/>
        </w:rPr>
        <w:t>пропонує порядок денний засідань комітету;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bookmarkStart w:id="26" w:name="h.v6u5ku14topa" w:colFirst="0" w:colLast="0"/>
      <w:bookmarkEnd w:id="26"/>
      <w:r>
        <w:rPr>
          <w:rFonts w:ascii="Times New Roman" w:hAnsi="Times New Roman" w:cs="Times New Roman"/>
          <w:sz w:val="28"/>
          <w:szCs w:val="28"/>
        </w:rPr>
        <w:t>веде засідання комітету;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bookmarkStart w:id="27" w:name="h.vx1227" w:colFirst="0" w:colLast="0"/>
      <w:bookmarkEnd w:id="27"/>
      <w:r>
        <w:rPr>
          <w:rFonts w:ascii="Times New Roman" w:hAnsi="Times New Roman" w:cs="Times New Roman"/>
          <w:sz w:val="28"/>
          <w:szCs w:val="28"/>
        </w:rPr>
        <w:t>уносить на розгляд керівника замовника пропозиції щодо змін у складі комітету;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bookmarkStart w:id="28" w:name="h.3fwokq0" w:colFirst="0" w:colLast="0"/>
      <w:bookmarkEnd w:id="28"/>
      <w:r>
        <w:rPr>
          <w:rFonts w:ascii="Times New Roman" w:hAnsi="Times New Roman" w:cs="Times New Roman"/>
          <w:sz w:val="28"/>
          <w:szCs w:val="28"/>
        </w:rPr>
        <w:t>здійснює інші повноваження відповідно до законодавства.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2.12. Секретар комітету забезпечує:</w:t>
      </w:r>
    </w:p>
    <w:p w:rsidR="00C71003" w:rsidRDefault="00C71003" w:rsidP="00C710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ведення та оформлення протоколів засідань комітету; </w:t>
      </w:r>
    </w:p>
    <w:p w:rsidR="00C71003" w:rsidRDefault="00C71003" w:rsidP="00C710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оперативне інформування членів комітету стосовно організаційних питань його діяльності;</w:t>
      </w:r>
    </w:p>
    <w:p w:rsidR="00C71003" w:rsidRDefault="00C71003" w:rsidP="00C710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 дорученням голови комітету виконання іншої організаційної роботи; </w:t>
      </w:r>
    </w:p>
    <w:p w:rsidR="00C71003" w:rsidRDefault="00C71003" w:rsidP="00C710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зберігання документів щодо здійснення публічних закупівель;</w:t>
      </w:r>
    </w:p>
    <w:p w:rsidR="00C71003" w:rsidRDefault="00C71003" w:rsidP="00C710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дотримання вимог законодавства з питань діловодства під час роботи з документами;</w:t>
      </w:r>
    </w:p>
    <w:p w:rsidR="00C71003" w:rsidRDefault="00C71003" w:rsidP="00C710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розміщення інформації про публічні закупівлі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веб-порталі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Уповноваженого органу через авторизовані електронні майданчики; </w:t>
      </w:r>
    </w:p>
    <w:p w:rsidR="00C71003" w:rsidRDefault="00C71003" w:rsidP="00C710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виконання інших повноважень відповідно до законодавства.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2.13. Голова комітету персонально відповідає за виконання покладених на комітет функцій.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 За порушення вимог, установлених Законом та нормативно-правовими актами, розробленими відповідно до Закону, члени комітету відповідають згідно із законами України.</w:t>
      </w:r>
    </w:p>
    <w:p w:rsidR="00C71003" w:rsidRDefault="00C71003" w:rsidP="00C71003">
      <w:pPr>
        <w:widowControl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 Голова та секретар комітету персонально відповідають за повноту та достовірність інформації, що оприлюднюється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веб-порталі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Уповноваженого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органу з питань закупівель для загального доступу.</w:t>
      </w:r>
    </w:p>
    <w:p w:rsidR="00C71003" w:rsidRDefault="00C71003" w:rsidP="00C71003">
      <w:pPr>
        <w:widowControl w:val="0"/>
        <w:spacing w:line="288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9" w:name="_GoBack"/>
      <w:bookmarkEnd w:id="29"/>
    </w:p>
    <w:sectPr w:rsidR="00C71003" w:rsidSect="0081276F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03"/>
    <w:rsid w:val="00006BD9"/>
    <w:rsid w:val="00014377"/>
    <w:rsid w:val="00033963"/>
    <w:rsid w:val="000557E6"/>
    <w:rsid w:val="00073CBE"/>
    <w:rsid w:val="0009333E"/>
    <w:rsid w:val="00096BF3"/>
    <w:rsid w:val="000B4A1C"/>
    <w:rsid w:val="000B6A6A"/>
    <w:rsid w:val="000D27C3"/>
    <w:rsid w:val="000D5FC1"/>
    <w:rsid w:val="000F526E"/>
    <w:rsid w:val="00102493"/>
    <w:rsid w:val="001075E2"/>
    <w:rsid w:val="00132517"/>
    <w:rsid w:val="00185A60"/>
    <w:rsid w:val="00191749"/>
    <w:rsid w:val="001952B2"/>
    <w:rsid w:val="001B2F01"/>
    <w:rsid w:val="001B42B9"/>
    <w:rsid w:val="001B4826"/>
    <w:rsid w:val="001B505F"/>
    <w:rsid w:val="001D1B6F"/>
    <w:rsid w:val="001E24CF"/>
    <w:rsid w:val="001E26A1"/>
    <w:rsid w:val="001E43A9"/>
    <w:rsid w:val="001F07C5"/>
    <w:rsid w:val="001F3809"/>
    <w:rsid w:val="00210CB0"/>
    <w:rsid w:val="00224D53"/>
    <w:rsid w:val="002340DA"/>
    <w:rsid w:val="00242D58"/>
    <w:rsid w:val="002603AD"/>
    <w:rsid w:val="00261726"/>
    <w:rsid w:val="00267367"/>
    <w:rsid w:val="00287B50"/>
    <w:rsid w:val="00291465"/>
    <w:rsid w:val="002D2414"/>
    <w:rsid w:val="002E2C3F"/>
    <w:rsid w:val="002F44BC"/>
    <w:rsid w:val="002F691F"/>
    <w:rsid w:val="00302C76"/>
    <w:rsid w:val="0032377B"/>
    <w:rsid w:val="0033389F"/>
    <w:rsid w:val="00351D40"/>
    <w:rsid w:val="003633A3"/>
    <w:rsid w:val="00366375"/>
    <w:rsid w:val="003924A5"/>
    <w:rsid w:val="003A3224"/>
    <w:rsid w:val="003A55CE"/>
    <w:rsid w:val="003A5CE4"/>
    <w:rsid w:val="003A66CB"/>
    <w:rsid w:val="003B06F3"/>
    <w:rsid w:val="003B0EF4"/>
    <w:rsid w:val="003B27CB"/>
    <w:rsid w:val="003C33FC"/>
    <w:rsid w:val="003C69DB"/>
    <w:rsid w:val="003C707B"/>
    <w:rsid w:val="003F6BC8"/>
    <w:rsid w:val="004011D4"/>
    <w:rsid w:val="00431A80"/>
    <w:rsid w:val="00462E89"/>
    <w:rsid w:val="0046583C"/>
    <w:rsid w:val="00482E3E"/>
    <w:rsid w:val="00484E17"/>
    <w:rsid w:val="00492A6D"/>
    <w:rsid w:val="005013F9"/>
    <w:rsid w:val="00534954"/>
    <w:rsid w:val="005446BE"/>
    <w:rsid w:val="00560D7A"/>
    <w:rsid w:val="0056491A"/>
    <w:rsid w:val="0057510F"/>
    <w:rsid w:val="00581002"/>
    <w:rsid w:val="00584551"/>
    <w:rsid w:val="005B2E70"/>
    <w:rsid w:val="005E0072"/>
    <w:rsid w:val="005E0EEC"/>
    <w:rsid w:val="005E1B48"/>
    <w:rsid w:val="005E345C"/>
    <w:rsid w:val="005E3A83"/>
    <w:rsid w:val="005E5992"/>
    <w:rsid w:val="0060419C"/>
    <w:rsid w:val="00617B66"/>
    <w:rsid w:val="00622D78"/>
    <w:rsid w:val="006310A7"/>
    <w:rsid w:val="00665EB6"/>
    <w:rsid w:val="00670449"/>
    <w:rsid w:val="00683D23"/>
    <w:rsid w:val="006840C6"/>
    <w:rsid w:val="006875AE"/>
    <w:rsid w:val="00694A9C"/>
    <w:rsid w:val="006B21CD"/>
    <w:rsid w:val="006B45A6"/>
    <w:rsid w:val="006B47CB"/>
    <w:rsid w:val="006B526C"/>
    <w:rsid w:val="006D1409"/>
    <w:rsid w:val="006D308A"/>
    <w:rsid w:val="006D6C40"/>
    <w:rsid w:val="006E2DEE"/>
    <w:rsid w:val="006E2FD7"/>
    <w:rsid w:val="0074795C"/>
    <w:rsid w:val="00781185"/>
    <w:rsid w:val="007912F9"/>
    <w:rsid w:val="0079402E"/>
    <w:rsid w:val="007B2547"/>
    <w:rsid w:val="007B5E32"/>
    <w:rsid w:val="007C4C27"/>
    <w:rsid w:val="007F0F20"/>
    <w:rsid w:val="00802A54"/>
    <w:rsid w:val="0083087D"/>
    <w:rsid w:val="008315F5"/>
    <w:rsid w:val="008340B3"/>
    <w:rsid w:val="008343DE"/>
    <w:rsid w:val="00835211"/>
    <w:rsid w:val="00870561"/>
    <w:rsid w:val="00870DA6"/>
    <w:rsid w:val="008711A3"/>
    <w:rsid w:val="00883A38"/>
    <w:rsid w:val="00886F88"/>
    <w:rsid w:val="008A6DFA"/>
    <w:rsid w:val="008B3CE4"/>
    <w:rsid w:val="008D0F45"/>
    <w:rsid w:val="008E216F"/>
    <w:rsid w:val="008E41C2"/>
    <w:rsid w:val="00903E22"/>
    <w:rsid w:val="00905A61"/>
    <w:rsid w:val="009100BC"/>
    <w:rsid w:val="00917377"/>
    <w:rsid w:val="00933F64"/>
    <w:rsid w:val="00944C3D"/>
    <w:rsid w:val="00961910"/>
    <w:rsid w:val="0096257A"/>
    <w:rsid w:val="00964AA7"/>
    <w:rsid w:val="0098330A"/>
    <w:rsid w:val="00991148"/>
    <w:rsid w:val="009A098E"/>
    <w:rsid w:val="009B3BE7"/>
    <w:rsid w:val="009C4C58"/>
    <w:rsid w:val="009D1F7B"/>
    <w:rsid w:val="009D2B3A"/>
    <w:rsid w:val="009E6E02"/>
    <w:rsid w:val="00A059E0"/>
    <w:rsid w:val="00A06A79"/>
    <w:rsid w:val="00A173E2"/>
    <w:rsid w:val="00A25527"/>
    <w:rsid w:val="00A33904"/>
    <w:rsid w:val="00A438A1"/>
    <w:rsid w:val="00A51ABF"/>
    <w:rsid w:val="00A62492"/>
    <w:rsid w:val="00A62505"/>
    <w:rsid w:val="00A62ACE"/>
    <w:rsid w:val="00A645CC"/>
    <w:rsid w:val="00A8329E"/>
    <w:rsid w:val="00A94190"/>
    <w:rsid w:val="00A97B2A"/>
    <w:rsid w:val="00AA348F"/>
    <w:rsid w:val="00AA6FDC"/>
    <w:rsid w:val="00AC03F2"/>
    <w:rsid w:val="00AE7709"/>
    <w:rsid w:val="00AF42D9"/>
    <w:rsid w:val="00B12069"/>
    <w:rsid w:val="00B1784D"/>
    <w:rsid w:val="00B47E47"/>
    <w:rsid w:val="00B71C0F"/>
    <w:rsid w:val="00B83DC3"/>
    <w:rsid w:val="00BA191A"/>
    <w:rsid w:val="00BA4621"/>
    <w:rsid w:val="00BA5C9D"/>
    <w:rsid w:val="00BC2A7E"/>
    <w:rsid w:val="00BC6075"/>
    <w:rsid w:val="00BD15A2"/>
    <w:rsid w:val="00BD17E0"/>
    <w:rsid w:val="00BE327B"/>
    <w:rsid w:val="00C02271"/>
    <w:rsid w:val="00C066AD"/>
    <w:rsid w:val="00C42C61"/>
    <w:rsid w:val="00C476D2"/>
    <w:rsid w:val="00C518A9"/>
    <w:rsid w:val="00C55932"/>
    <w:rsid w:val="00C71003"/>
    <w:rsid w:val="00C9223F"/>
    <w:rsid w:val="00CD17FB"/>
    <w:rsid w:val="00D00E2D"/>
    <w:rsid w:val="00D24517"/>
    <w:rsid w:val="00D27CAC"/>
    <w:rsid w:val="00D343C2"/>
    <w:rsid w:val="00D50A43"/>
    <w:rsid w:val="00D531C2"/>
    <w:rsid w:val="00D53A5F"/>
    <w:rsid w:val="00D823B4"/>
    <w:rsid w:val="00D83220"/>
    <w:rsid w:val="00D83D82"/>
    <w:rsid w:val="00D927BC"/>
    <w:rsid w:val="00D93256"/>
    <w:rsid w:val="00DA619B"/>
    <w:rsid w:val="00DB11A9"/>
    <w:rsid w:val="00DC715E"/>
    <w:rsid w:val="00DF074B"/>
    <w:rsid w:val="00E047F6"/>
    <w:rsid w:val="00E15C1E"/>
    <w:rsid w:val="00E222AE"/>
    <w:rsid w:val="00E23B58"/>
    <w:rsid w:val="00E453C5"/>
    <w:rsid w:val="00E50FDC"/>
    <w:rsid w:val="00E56EC4"/>
    <w:rsid w:val="00E61091"/>
    <w:rsid w:val="00E66C87"/>
    <w:rsid w:val="00E8136E"/>
    <w:rsid w:val="00E952A3"/>
    <w:rsid w:val="00EA53DE"/>
    <w:rsid w:val="00EC0676"/>
    <w:rsid w:val="00ED1762"/>
    <w:rsid w:val="00EE7669"/>
    <w:rsid w:val="00F22A10"/>
    <w:rsid w:val="00F47399"/>
    <w:rsid w:val="00F55FB5"/>
    <w:rsid w:val="00F633A4"/>
    <w:rsid w:val="00F662E9"/>
    <w:rsid w:val="00F67BCC"/>
    <w:rsid w:val="00F7396D"/>
    <w:rsid w:val="00F764D4"/>
    <w:rsid w:val="00F77475"/>
    <w:rsid w:val="00F83FF7"/>
    <w:rsid w:val="00F8487E"/>
    <w:rsid w:val="00FA0257"/>
    <w:rsid w:val="00FC6FD5"/>
    <w:rsid w:val="00FD4886"/>
    <w:rsid w:val="00FE34AD"/>
    <w:rsid w:val="00FE7103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03"/>
    <w:rPr>
      <w:rFonts w:ascii="Calibri" w:eastAsia="Times New Roman" w:hAnsi="Calibri" w:cs="Calibri"/>
      <w:color w:val="00000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C71003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color w:val="auto"/>
      <w:sz w:val="24"/>
      <w:szCs w:val="24"/>
    </w:rPr>
  </w:style>
  <w:style w:type="character" w:customStyle="1" w:styleId="st">
    <w:name w:val="st"/>
    <w:rsid w:val="00C71003"/>
  </w:style>
  <w:style w:type="character" w:styleId="a4">
    <w:name w:val="Emphasis"/>
    <w:qFormat/>
    <w:rsid w:val="00C71003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03"/>
    <w:rPr>
      <w:rFonts w:ascii="Calibri" w:eastAsia="Times New Roman" w:hAnsi="Calibri" w:cs="Calibri"/>
      <w:color w:val="00000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C71003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color w:val="auto"/>
      <w:sz w:val="24"/>
      <w:szCs w:val="24"/>
    </w:rPr>
  </w:style>
  <w:style w:type="character" w:customStyle="1" w:styleId="st">
    <w:name w:val="st"/>
    <w:rsid w:val="00C71003"/>
  </w:style>
  <w:style w:type="character" w:styleId="a4">
    <w:name w:val="Emphasis"/>
    <w:qFormat/>
    <w:rsid w:val="00C71003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1</cp:revision>
  <dcterms:created xsi:type="dcterms:W3CDTF">2016-07-08T08:09:00Z</dcterms:created>
  <dcterms:modified xsi:type="dcterms:W3CDTF">2016-07-08T12:05:00Z</dcterms:modified>
</cp:coreProperties>
</file>