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66" w:rsidRPr="00F02F66" w:rsidRDefault="00F02F66" w:rsidP="00F02F66">
      <w:pPr>
        <w:pStyle w:val="1"/>
        <w:rPr>
          <w:sz w:val="24"/>
        </w:rPr>
      </w:pPr>
      <w:r w:rsidRPr="00F02F66">
        <w:rPr>
          <w:sz w:val="24"/>
        </w:rPr>
        <w:t>СВАТІВСЬКА МІСЬКА РАДА</w:t>
      </w:r>
    </w:p>
    <w:p w:rsidR="00F02F66" w:rsidRPr="00F02F66" w:rsidRDefault="00F02F66" w:rsidP="00F02F6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>СЬОМОГО СКЛИКАННЯ</w:t>
      </w:r>
    </w:p>
    <w:p w:rsidR="00F02F66" w:rsidRPr="00F02F66" w:rsidRDefault="00F02F66" w:rsidP="00F02F66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>ДЕВʼЯТА СЕСІЯ</w:t>
      </w:r>
    </w:p>
    <w:p w:rsidR="00F02F66" w:rsidRPr="00F02F66" w:rsidRDefault="00F02F66" w:rsidP="00F02F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F66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F02F66" w:rsidRPr="00F02F66" w:rsidRDefault="00F02F66" w:rsidP="00F02F66">
      <w:pPr>
        <w:tabs>
          <w:tab w:val="left" w:pos="1120"/>
        </w:tabs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>Від 19 жовтня 2016 р.                                м. Сватове                                              № 9/</w:t>
      </w:r>
      <w:r w:rsidR="00F758D7">
        <w:rPr>
          <w:rFonts w:ascii="Times New Roman" w:hAnsi="Times New Roman"/>
          <w:sz w:val="24"/>
          <w:szCs w:val="24"/>
          <w:lang w:val="uk-UA"/>
        </w:rPr>
        <w:t>7</w:t>
      </w:r>
      <w:bookmarkStart w:id="0" w:name="_GoBack"/>
      <w:bookmarkEnd w:id="0"/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F02F66">
        <w:rPr>
          <w:rFonts w:ascii="Times New Roman" w:hAnsi="Times New Roman"/>
          <w:b/>
          <w:i/>
          <w:sz w:val="24"/>
          <w:szCs w:val="24"/>
          <w:lang w:val="uk-UA"/>
        </w:rPr>
        <w:t xml:space="preserve"> «Про затвердження  технічної  документації  із  землеустрою  щодо встановлення (відновлення) меж земельної ділянки в натурі (на місцевості) на території  Сватівської  міської ради Луганської області, та передачу у власність  та оренду громадянам земельних  ділянок на території Сватівської  міської ради Луганської області»</w:t>
      </w:r>
    </w:p>
    <w:p w:rsidR="00F02F66" w:rsidRPr="00F02F66" w:rsidRDefault="00F02F66" w:rsidP="00F02F66">
      <w:pPr>
        <w:pStyle w:val="a8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>Розглянувши технічну документацію із землеустрою щодо встановлення (відновлення) меж земельної ділянки в натурі (на місцевості), на землях комунальної власності Сватівської міської ради Луганської області, із земель житлової та громадської забудови для будівництва і обслуговування житлового будинку, господарських будівель і споруд (присадибна ділянка) і будівництва індивідуальних гаражів, та із земель сільськогосподарського призначення для ведення особистого селянського господарства, садівництва, керуючись п. 34 ст. 26 Закону України «Про місцеве самоврядування в Україні» ст. ст. 12, 19, 81, 116, 118, 121, 186 Земельного кодексу України.</w:t>
      </w:r>
    </w:p>
    <w:p w:rsidR="00F02F66" w:rsidRPr="00F02F66" w:rsidRDefault="00F02F66" w:rsidP="00F02F66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F02F66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F02F66">
        <w:rPr>
          <w:rFonts w:ascii="Times New Roman" w:hAnsi="Times New Roman"/>
          <w:b/>
          <w:sz w:val="24"/>
          <w:szCs w:val="24"/>
          <w:lang w:val="uk-UA"/>
        </w:rPr>
        <w:t xml:space="preserve">  міська  рада</w:t>
      </w:r>
    </w:p>
    <w:p w:rsidR="00F02F66" w:rsidRPr="00F02F66" w:rsidRDefault="00F02F66" w:rsidP="00F02F66">
      <w:pPr>
        <w:pStyle w:val="a8"/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F02F66" w:rsidRPr="00F02F66" w:rsidRDefault="00F02F66" w:rsidP="00F02F66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02F66">
        <w:rPr>
          <w:rFonts w:ascii="Times New Roman" w:hAnsi="Times New Roman"/>
          <w:i/>
          <w:sz w:val="24"/>
          <w:szCs w:val="24"/>
          <w:lang w:val="uk-UA"/>
        </w:rPr>
        <w:t xml:space="preserve">1.  Затвердити технічну документацію із землеустрою щодо встановлення (відновлення) меж земельних ділянок в натурі (на місцевості), за адресою: 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>- Луганська область, м. Сватове, вул. Сосюри, 17, площею - 0,1000 га, для будівництва і обслуговування житлового будинку, господарських будівель і споруд (присадибна ділянка) (</w:t>
      </w:r>
      <w:r w:rsidRPr="00F02F66">
        <w:rPr>
          <w:rFonts w:ascii="Times New Roman" w:hAnsi="Times New Roman"/>
          <w:sz w:val="24"/>
          <w:szCs w:val="24"/>
          <w:u w:val="single"/>
          <w:lang w:val="uk-UA"/>
        </w:rPr>
        <w:t>кадастровий № 4424010100:24:110:0105</w:t>
      </w:r>
      <w:r w:rsidRPr="00F02F66">
        <w:rPr>
          <w:rFonts w:ascii="Times New Roman" w:hAnsi="Times New Roman"/>
          <w:sz w:val="24"/>
          <w:szCs w:val="24"/>
          <w:lang w:val="uk-UA"/>
        </w:rPr>
        <w:t>) та площею - 0,0468 га для ведення особистого селянського господарства (</w:t>
      </w:r>
      <w:r w:rsidRPr="00F02F66">
        <w:rPr>
          <w:rFonts w:ascii="Times New Roman" w:hAnsi="Times New Roman"/>
          <w:sz w:val="24"/>
          <w:szCs w:val="24"/>
          <w:u w:val="single"/>
          <w:lang w:val="uk-UA"/>
        </w:rPr>
        <w:t>кадастровий № 4424010100:24:110:0104</w:t>
      </w:r>
      <w:r w:rsidRPr="00F02F66">
        <w:rPr>
          <w:rFonts w:ascii="Times New Roman" w:hAnsi="Times New Roman"/>
          <w:sz w:val="24"/>
          <w:szCs w:val="24"/>
          <w:lang w:val="uk-UA"/>
        </w:rPr>
        <w:t>);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02F66">
        <w:rPr>
          <w:rFonts w:ascii="Times New Roman" w:hAnsi="Times New Roman"/>
          <w:color w:val="000000"/>
          <w:sz w:val="24"/>
          <w:szCs w:val="24"/>
          <w:lang w:val="uk-UA"/>
        </w:rPr>
        <w:t>- Луганська область, м. Сватове, вул. Водоп’янова, 64, площею - 0,0868 га, для будівництва і обслуговування житлового будинку, господарських будівель і споруд (присадибна ділянка) (</w:t>
      </w:r>
      <w:r w:rsidRPr="00F02F66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кадастровий № 4424010100:24:120:0046</w:t>
      </w:r>
      <w:r w:rsidRPr="00F02F66">
        <w:rPr>
          <w:rFonts w:ascii="Times New Roman" w:hAnsi="Times New Roman"/>
          <w:color w:val="000000"/>
          <w:sz w:val="24"/>
          <w:szCs w:val="24"/>
          <w:lang w:val="uk-UA"/>
        </w:rPr>
        <w:t>);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02F66">
        <w:rPr>
          <w:rFonts w:ascii="Times New Roman" w:hAnsi="Times New Roman"/>
          <w:i/>
          <w:sz w:val="24"/>
          <w:szCs w:val="24"/>
          <w:lang w:val="uk-UA"/>
        </w:rPr>
        <w:t xml:space="preserve">2. Передати у власність. 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2F66">
        <w:rPr>
          <w:rFonts w:ascii="Times New Roman" w:hAnsi="Times New Roman"/>
          <w:color w:val="000000"/>
          <w:sz w:val="24"/>
          <w:szCs w:val="24"/>
          <w:lang w:val="uk-UA"/>
        </w:rPr>
        <w:t xml:space="preserve">- гр. </w:t>
      </w:r>
      <w:proofErr w:type="spellStart"/>
      <w:r w:rsidRPr="00F02F66">
        <w:rPr>
          <w:rFonts w:ascii="Times New Roman" w:hAnsi="Times New Roman"/>
          <w:color w:val="000000"/>
          <w:sz w:val="24"/>
          <w:szCs w:val="24"/>
          <w:lang w:val="uk-UA"/>
        </w:rPr>
        <w:t>Полієнко</w:t>
      </w:r>
      <w:proofErr w:type="spellEnd"/>
      <w:r w:rsidRPr="00F02F66">
        <w:rPr>
          <w:rFonts w:ascii="Times New Roman" w:hAnsi="Times New Roman"/>
          <w:color w:val="000000"/>
          <w:sz w:val="24"/>
          <w:szCs w:val="24"/>
          <w:lang w:val="uk-UA"/>
        </w:rPr>
        <w:t xml:space="preserve"> Ніні Олександрівні, які мешкають за адресою: Луганська область, м. Сватове, пл. 50 р. Перемоги, 32 кв. 12, земельну ділянку за адресою: Луганська область, м. Сватове, вул. Сосюри, 17, площею - 0,1000 га, для будівництва і обслуговування житлового будинку, господарських будівель і споруд (присадибна ділянка), площею - 0,0468 га, для ведення особистого селянського господарства;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2F66">
        <w:rPr>
          <w:rFonts w:ascii="Times New Roman" w:hAnsi="Times New Roman"/>
          <w:color w:val="000000"/>
          <w:sz w:val="24"/>
          <w:szCs w:val="24"/>
          <w:lang w:val="uk-UA"/>
        </w:rPr>
        <w:t xml:space="preserve">- гр. </w:t>
      </w:r>
      <w:proofErr w:type="spellStart"/>
      <w:r w:rsidRPr="00F02F66">
        <w:rPr>
          <w:rFonts w:ascii="Times New Roman" w:hAnsi="Times New Roman"/>
          <w:color w:val="000000"/>
          <w:sz w:val="24"/>
          <w:szCs w:val="24"/>
          <w:lang w:val="uk-UA"/>
        </w:rPr>
        <w:t>Ліпатніковій</w:t>
      </w:r>
      <w:proofErr w:type="spellEnd"/>
      <w:r w:rsidRPr="00F02F66">
        <w:rPr>
          <w:rFonts w:ascii="Times New Roman" w:hAnsi="Times New Roman"/>
          <w:color w:val="000000"/>
          <w:sz w:val="24"/>
          <w:szCs w:val="24"/>
          <w:lang w:val="uk-UA"/>
        </w:rPr>
        <w:t xml:space="preserve"> Валентині Антонівні, яка мешкає за адресою: Луганська область, м. Сватове, вул. Водоп’янова, 64, земельну ділянку за адресою: Луганська область, м. Сватове, вул. Водоп’янова, 64, площею - 0,0868 га, для будівництва і обслуговування житлового будинку, господарських будівель і споруд (присадибна ділянка);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lastRenderedPageBreak/>
        <w:t>3.   Зобов’язати визначених цим рішенням громадян: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 xml:space="preserve">   3.1 Виконувати обов’язки власника земельної ділянки відповідно до вимог статті 91     Земельного кодексу України.</w:t>
      </w:r>
    </w:p>
    <w:p w:rsidR="00F02F66" w:rsidRPr="00F02F66" w:rsidRDefault="00F02F66" w:rsidP="00F02F66">
      <w:pPr>
        <w:pStyle w:val="a8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 xml:space="preserve">   3.2 Забезпечити вільний доступ для прокладання нових, ремонту та експлуатації існуючих мереж і споруд, що знаходяться в межах земельної ділянки.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 xml:space="preserve">    3.3 Виконувати вимоги відділу містобудування та архітектури, головного санітарного лікаря, відділу навколишнього середовища.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 xml:space="preserve">   3.4  Дотримуватися норм та правил використання земельних ділянок згідно з ст. ст. 103, 104, 105, 106, 107, 108, 109 Земельного кодексу України.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 xml:space="preserve">   3. 5 Виконувати «Правила благоустрою, забезпечення чистоти та порядку на території Сватівської міської ради».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>4.  Право власності на землю може бути припинено у випадках передбачених статтями 140, 143 Земельного кодексу України.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F02F66">
        <w:rPr>
          <w:rFonts w:ascii="Times New Roman" w:hAnsi="Times New Roman"/>
          <w:sz w:val="24"/>
          <w:szCs w:val="24"/>
          <w:lang w:val="uk-UA"/>
        </w:rPr>
        <w:t>Сватівській</w:t>
      </w:r>
      <w:proofErr w:type="spellEnd"/>
      <w:r w:rsidRPr="00F02F66">
        <w:rPr>
          <w:rFonts w:ascii="Times New Roman" w:hAnsi="Times New Roman"/>
          <w:sz w:val="24"/>
          <w:szCs w:val="24"/>
          <w:lang w:val="uk-UA"/>
        </w:rPr>
        <w:t xml:space="preserve"> ОДПІ здійснювати контроль по надходженню податків та орендної плати згідно діючого законодавства.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>6.</w:t>
      </w:r>
      <w:r w:rsidRPr="00F02F66">
        <w:rPr>
          <w:rFonts w:ascii="Times New Roman" w:hAnsi="Times New Roman"/>
          <w:sz w:val="24"/>
          <w:szCs w:val="24"/>
        </w:rPr>
        <w:t xml:space="preserve"> </w:t>
      </w:r>
      <w:r w:rsidRPr="00F02F66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02F66">
        <w:rPr>
          <w:rFonts w:ascii="Times New Roman" w:hAnsi="Times New Roman"/>
          <w:sz w:val="24"/>
          <w:szCs w:val="24"/>
          <w:lang w:val="uk-UA"/>
        </w:rPr>
        <w:t>7.   Дане рішення набирає чинності з моменту його прийняття.</w:t>
      </w: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2F66" w:rsidRPr="00F02F66" w:rsidRDefault="00F02F66" w:rsidP="00F02F66">
      <w:pPr>
        <w:pStyle w:val="a8"/>
        <w:ind w:left="708" w:hanging="708"/>
        <w:rPr>
          <w:rFonts w:ascii="Times New Roman" w:hAnsi="Times New Roman"/>
          <w:i/>
          <w:sz w:val="24"/>
          <w:szCs w:val="24"/>
          <w:lang w:val="uk-UA"/>
        </w:rPr>
      </w:pPr>
      <w:r w:rsidRPr="00F02F66">
        <w:rPr>
          <w:rFonts w:ascii="Times New Roman" w:hAnsi="Times New Roman"/>
          <w:b/>
          <w:sz w:val="24"/>
          <w:szCs w:val="24"/>
          <w:lang w:val="uk-UA"/>
        </w:rPr>
        <w:t>Сватівський  міський  голова</w:t>
      </w:r>
      <w:r w:rsidRPr="00F02F66">
        <w:rPr>
          <w:rFonts w:ascii="Times New Roman" w:hAnsi="Times New Roman"/>
          <w:b/>
          <w:sz w:val="24"/>
          <w:szCs w:val="24"/>
          <w:lang w:val="uk-UA"/>
        </w:rPr>
        <w:tab/>
      </w:r>
      <w:r w:rsidRPr="00F02F66">
        <w:rPr>
          <w:rFonts w:ascii="Times New Roman" w:hAnsi="Times New Roman"/>
          <w:b/>
          <w:sz w:val="24"/>
          <w:szCs w:val="24"/>
          <w:lang w:val="uk-UA"/>
        </w:rPr>
        <w:tab/>
      </w:r>
      <w:r w:rsidRPr="00F02F66">
        <w:rPr>
          <w:rFonts w:ascii="Times New Roman" w:hAnsi="Times New Roman"/>
          <w:b/>
          <w:sz w:val="24"/>
          <w:szCs w:val="24"/>
          <w:lang w:val="uk-UA"/>
        </w:rPr>
        <w:tab/>
      </w:r>
      <w:r w:rsidRPr="00F02F66">
        <w:rPr>
          <w:rFonts w:ascii="Times New Roman" w:hAnsi="Times New Roman"/>
          <w:b/>
          <w:sz w:val="24"/>
          <w:szCs w:val="24"/>
          <w:lang w:val="uk-UA"/>
        </w:rPr>
        <w:tab/>
      </w:r>
      <w:r w:rsidRPr="00F02F6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Є.В. Рибалко</w:t>
      </w:r>
    </w:p>
    <w:p w:rsidR="0010561B" w:rsidRPr="00F02F66" w:rsidRDefault="0010561B" w:rsidP="00F02F66">
      <w:pPr>
        <w:pStyle w:val="1"/>
        <w:rPr>
          <w:sz w:val="24"/>
        </w:rPr>
      </w:pPr>
    </w:p>
    <w:sectPr w:rsidR="0010561B" w:rsidRPr="00F02F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A6C2F"/>
    <w:rsid w:val="001E6B04"/>
    <w:rsid w:val="00201D8B"/>
    <w:rsid w:val="00391963"/>
    <w:rsid w:val="004F5A46"/>
    <w:rsid w:val="00562EE8"/>
    <w:rsid w:val="00576AAC"/>
    <w:rsid w:val="00647098"/>
    <w:rsid w:val="00681B27"/>
    <w:rsid w:val="00681F3E"/>
    <w:rsid w:val="006B335F"/>
    <w:rsid w:val="006E6B65"/>
    <w:rsid w:val="00741300"/>
    <w:rsid w:val="00760F68"/>
    <w:rsid w:val="007A63EA"/>
    <w:rsid w:val="007B2235"/>
    <w:rsid w:val="007D406F"/>
    <w:rsid w:val="00830000"/>
    <w:rsid w:val="008F6C3E"/>
    <w:rsid w:val="00983986"/>
    <w:rsid w:val="00AB6732"/>
    <w:rsid w:val="00C25A7F"/>
    <w:rsid w:val="00C81C8F"/>
    <w:rsid w:val="00E72BD3"/>
    <w:rsid w:val="00EC201A"/>
    <w:rsid w:val="00F02F66"/>
    <w:rsid w:val="00F4555A"/>
    <w:rsid w:val="00F758D7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B2235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7B223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No Spacing"/>
    <w:uiPriority w:val="1"/>
    <w:qFormat/>
    <w:rsid w:val="00F02F6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B2235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7B223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No Spacing"/>
    <w:uiPriority w:val="1"/>
    <w:qFormat/>
    <w:rsid w:val="00F02F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2015-07-07T09:14:00Z</cp:lastPrinted>
  <dcterms:created xsi:type="dcterms:W3CDTF">2016-10-20T13:35:00Z</dcterms:created>
  <dcterms:modified xsi:type="dcterms:W3CDTF">2016-10-20T13:37:00Z</dcterms:modified>
</cp:coreProperties>
</file>