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1255" w:rsidRDefault="00681F3E" w:rsidP="00F96872">
      <w:pPr>
        <w:pStyle w:val="1"/>
        <w:rPr>
          <w:sz w:val="24"/>
        </w:rPr>
      </w:pPr>
      <w:r w:rsidRPr="00571255">
        <w:rPr>
          <w:sz w:val="24"/>
        </w:rPr>
        <w:t>СВАТІВСЬКА МІСЬКА РАДА</w:t>
      </w:r>
    </w:p>
    <w:p w:rsidR="00F96872" w:rsidRPr="0057125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1255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1255" w:rsidRDefault="00F96872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71255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РОЗПОРЯДЖЕННЯ</w:t>
      </w:r>
    </w:p>
    <w:p w:rsidR="00F82AA5" w:rsidRPr="0057125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57125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125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5954C7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A6E8B">
        <w:rPr>
          <w:rFonts w:ascii="Times New Roman" w:hAnsi="Times New Roman" w:cs="Times New Roman"/>
          <w:sz w:val="24"/>
          <w:szCs w:val="24"/>
          <w:u w:val="single"/>
          <w:lang w:val="uk-UA"/>
        </w:rPr>
        <w:t>«20» серпня</w:t>
      </w:r>
      <w:r w:rsidR="00F96872" w:rsidRPr="005954C7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22502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5954C7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C83364" w:rsidRPr="0057125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FA6E8B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bookmarkStart w:id="0" w:name="_GoBack"/>
      <w:bookmarkEnd w:id="0"/>
      <w:r w:rsidR="00C83364" w:rsidRPr="0057125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71255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5954C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571255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5954C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83364" w:rsidRPr="00571255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96872" w:rsidRPr="005954C7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FA6E8B">
        <w:rPr>
          <w:rFonts w:ascii="Times New Roman" w:hAnsi="Times New Roman" w:cs="Times New Roman"/>
          <w:sz w:val="24"/>
          <w:szCs w:val="24"/>
          <w:lang w:val="uk-UA"/>
        </w:rPr>
        <w:t>162</w:t>
      </w:r>
      <w:r w:rsidR="00F82AA5" w:rsidRPr="0057125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F82AA5" w:rsidRPr="0057125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0BA1" w:rsidRPr="00CD0BA1" w:rsidRDefault="005954C7" w:rsidP="00CD0BA1">
      <w:pPr>
        <w:tabs>
          <w:tab w:val="left" w:pos="425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Pr="00CD0B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 внесення змін до</w:t>
      </w:r>
      <w:r w:rsidR="00CD0BA1" w:rsidRPr="00CD0B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Положення</w:t>
      </w:r>
    </w:p>
    <w:p w:rsidR="00CD0BA1" w:rsidRPr="00CD0BA1" w:rsidRDefault="00CD0BA1" w:rsidP="00CD0BA1">
      <w:pPr>
        <w:tabs>
          <w:tab w:val="left" w:pos="425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D0B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 експертну  комісію </w:t>
      </w:r>
    </w:p>
    <w:p w:rsidR="00571255" w:rsidRPr="00CD0BA1" w:rsidRDefault="00CD0BA1" w:rsidP="00CD0BA1">
      <w:pPr>
        <w:tabs>
          <w:tab w:val="left" w:pos="425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D0B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Сватівської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»</w:t>
      </w:r>
    </w:p>
    <w:p w:rsidR="00571255" w:rsidRPr="00571255" w:rsidRDefault="00571255" w:rsidP="005712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D0BA1" w:rsidRDefault="00CD0BA1" w:rsidP="00CD0BA1">
      <w:pPr>
        <w:pStyle w:val="a8"/>
        <w:spacing w:beforeAutospacing="0" w:afterAutospacing="0"/>
        <w:jc w:val="both"/>
        <w:rPr>
          <w:color w:val="000000"/>
          <w:lang w:val="uk-UA"/>
        </w:rPr>
      </w:pPr>
      <w:r w:rsidRPr="00CD0BA1">
        <w:rPr>
          <w:color w:val="000000"/>
          <w:lang w:val="uk-UA"/>
        </w:rPr>
        <w:t>Відповідно до наказу Міністерства Юстиції України від 27.06.2018</w:t>
      </w:r>
      <w:r>
        <w:rPr>
          <w:color w:val="000000"/>
        </w:rPr>
        <w:t> </w:t>
      </w:r>
      <w:r w:rsidR="00545F41">
        <w:rPr>
          <w:color w:val="000000"/>
          <w:lang w:val="uk-UA"/>
        </w:rPr>
        <w:t xml:space="preserve"> № 2057/5 «</w:t>
      </w:r>
      <w:r w:rsidR="0022502B">
        <w:rPr>
          <w:color w:val="000000"/>
          <w:lang w:val="uk-UA"/>
        </w:rPr>
        <w:t xml:space="preserve"> </w:t>
      </w:r>
      <w:r w:rsidRPr="00CD0BA1">
        <w:rPr>
          <w:color w:val="000000"/>
          <w:lang w:val="uk-UA"/>
        </w:rPr>
        <w:t xml:space="preserve"> «Про </w:t>
      </w:r>
      <w:r w:rsidR="0022502B">
        <w:rPr>
          <w:color w:val="000000"/>
          <w:lang w:val="uk-UA"/>
        </w:rPr>
        <w:t xml:space="preserve">внесення змін до </w:t>
      </w:r>
      <w:r w:rsidRPr="00CD0BA1">
        <w:rPr>
          <w:color w:val="000000"/>
          <w:lang w:val="uk-UA"/>
        </w:rPr>
        <w:t xml:space="preserve">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організації», зареєстрованого в Міністерстві юстиції України </w:t>
      </w:r>
      <w:r w:rsidR="0022502B">
        <w:rPr>
          <w:color w:val="000000"/>
          <w:lang w:val="uk-UA"/>
        </w:rPr>
        <w:t>06</w:t>
      </w:r>
      <w:r w:rsidRPr="00CD0BA1">
        <w:rPr>
          <w:color w:val="000000"/>
          <w:lang w:val="uk-UA"/>
        </w:rPr>
        <w:t>.0</w:t>
      </w:r>
      <w:r w:rsidR="0022502B">
        <w:rPr>
          <w:color w:val="000000"/>
          <w:lang w:val="uk-UA"/>
        </w:rPr>
        <w:t>7</w:t>
      </w:r>
      <w:r w:rsidRPr="00CD0BA1">
        <w:rPr>
          <w:color w:val="000000"/>
          <w:lang w:val="uk-UA"/>
        </w:rPr>
        <w:t>.201</w:t>
      </w:r>
      <w:r w:rsidR="0022502B">
        <w:rPr>
          <w:color w:val="000000"/>
          <w:lang w:val="uk-UA"/>
        </w:rPr>
        <w:t>8</w:t>
      </w:r>
      <w:r w:rsidRPr="00CD0BA1">
        <w:rPr>
          <w:color w:val="000000"/>
          <w:lang w:val="uk-UA"/>
        </w:rPr>
        <w:t xml:space="preserve"> за № </w:t>
      </w:r>
      <w:r w:rsidR="0022502B">
        <w:rPr>
          <w:color w:val="000000"/>
          <w:lang w:val="uk-UA"/>
        </w:rPr>
        <w:t>790</w:t>
      </w:r>
      <w:r w:rsidRPr="00CD0BA1">
        <w:rPr>
          <w:color w:val="000000"/>
          <w:lang w:val="uk-UA"/>
        </w:rPr>
        <w:t>/</w:t>
      </w:r>
      <w:r w:rsidR="0022502B">
        <w:rPr>
          <w:color w:val="000000"/>
          <w:lang w:val="uk-UA"/>
        </w:rPr>
        <w:t>32242</w:t>
      </w:r>
      <w:r w:rsidRPr="00CD0BA1">
        <w:rPr>
          <w:color w:val="000000"/>
          <w:lang w:val="uk-UA"/>
        </w:rPr>
        <w:t xml:space="preserve">, керуючись статтею 31 Закону України «Про Національний архівний фонд та архівні установи», </w:t>
      </w:r>
      <w:r>
        <w:rPr>
          <w:color w:val="000000"/>
        </w:rPr>
        <w:t> </w:t>
      </w:r>
      <w:r w:rsidRPr="00CD0BA1">
        <w:rPr>
          <w:color w:val="000000"/>
          <w:lang w:val="uk-UA"/>
        </w:rPr>
        <w:t xml:space="preserve">керуючись </w:t>
      </w:r>
      <w:r>
        <w:rPr>
          <w:color w:val="000000"/>
          <w:lang w:val="uk-UA"/>
        </w:rPr>
        <w:t xml:space="preserve"> </w:t>
      </w:r>
      <w:r w:rsidRPr="00CD0BA1">
        <w:rPr>
          <w:color w:val="000000"/>
          <w:lang w:val="uk-UA"/>
        </w:rPr>
        <w:t>ст</w:t>
      </w:r>
      <w:r>
        <w:rPr>
          <w:color w:val="000000"/>
          <w:lang w:val="uk-UA"/>
        </w:rPr>
        <w:t>.42</w:t>
      </w:r>
      <w:r w:rsidRPr="00CD0BA1">
        <w:rPr>
          <w:color w:val="000000"/>
          <w:lang w:val="uk-UA"/>
        </w:rPr>
        <w:t xml:space="preserve"> Закону України  „Про місцеве самоврядування в Україні”, </w:t>
      </w:r>
      <w:r>
        <w:rPr>
          <w:color w:val="000000"/>
          <w:lang w:val="uk-UA"/>
        </w:rPr>
        <w:t xml:space="preserve"> </w:t>
      </w:r>
    </w:p>
    <w:p w:rsidR="0022502B" w:rsidRPr="00CD0BA1" w:rsidRDefault="0022502B" w:rsidP="00CD0BA1">
      <w:pPr>
        <w:pStyle w:val="a8"/>
        <w:spacing w:beforeAutospacing="0" w:afterAutospacing="0"/>
        <w:jc w:val="both"/>
        <w:rPr>
          <w:lang w:val="uk-UA"/>
        </w:rPr>
      </w:pPr>
    </w:p>
    <w:p w:rsidR="00CD0BA1" w:rsidRDefault="00CD0BA1" w:rsidP="00CD0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CD0BA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Вважаю за необхідне:</w:t>
      </w:r>
    </w:p>
    <w:p w:rsidR="0022502B" w:rsidRPr="00CD0BA1" w:rsidRDefault="0022502B" w:rsidP="00CD0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D0BA1" w:rsidRPr="00D2112E" w:rsidRDefault="00CD0BA1" w:rsidP="00CD0B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1. </w:t>
      </w:r>
      <w:proofErr w:type="spellStart"/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Внести</w:t>
      </w:r>
      <w:proofErr w:type="spellEnd"/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 Положення про експертну комісію Сватівської міської ради, затвердженого розпорядженням </w:t>
      </w:r>
      <w:proofErr w:type="spellStart"/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Сватівського</w:t>
      </w:r>
      <w:proofErr w:type="spellEnd"/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міського голови </w:t>
      </w:r>
      <w:r w:rsidR="00545F41"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від </w:t>
      </w:r>
      <w:r w:rsidR="00545F41"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29 жовтня </w:t>
      </w:r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2013 № 2</w:t>
      </w:r>
      <w:r w:rsidR="00545F41"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57</w:t>
      </w:r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«Про затвердження Положення про експертну комісію </w:t>
      </w:r>
      <w:r w:rsidR="00545F41"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Сватівської </w:t>
      </w:r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міської ради», такі зміни:</w:t>
      </w:r>
    </w:p>
    <w:p w:rsidR="00CD0BA1" w:rsidRPr="00D2112E" w:rsidRDefault="00CD0BA1" w:rsidP="00CD0B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 </w:t>
      </w:r>
      <w:hyperlink r:id="rId7" w:anchor="n22" w:history="1">
        <w:r w:rsidRPr="00D2112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uk-UA"/>
          </w:rPr>
          <w:t>пункті 8</w:t>
        </w:r>
      </w:hyperlink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2502B"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Положення про експертну комісію Сватівської міської ради, </w:t>
      </w:r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слова </w:t>
      </w:r>
      <w:r w:rsidR="00D2112E"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«,</w:t>
      </w:r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переліків відомостей, що становлять  службову інформацію, які складаються державними органами,  органами місцевого самоврядування, іншими суб'єктами владних повноважень, у тому числі на виконання делегованих повноважень» виключити.</w:t>
      </w:r>
    </w:p>
    <w:p w:rsidR="0022502B" w:rsidRPr="00D2112E" w:rsidRDefault="0022502B" w:rsidP="00CD0B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D0BA1" w:rsidRPr="00D2112E" w:rsidRDefault="00CD0BA1" w:rsidP="00CD0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 xml:space="preserve">2. Контроль за виконанням даного рішення покласти на керуючого справами виконавчого комітету </w:t>
      </w:r>
      <w:r w:rsidR="00545F41"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Сватівської </w:t>
      </w:r>
      <w:r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  </w:t>
      </w:r>
      <w:proofErr w:type="spellStart"/>
      <w:r w:rsidR="00545F41"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Луньова</w:t>
      </w:r>
      <w:proofErr w:type="spellEnd"/>
      <w:r w:rsidR="00545F41" w:rsidRPr="00D211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А.Є.</w:t>
      </w:r>
    </w:p>
    <w:p w:rsidR="00D2112E" w:rsidRPr="00D2112E" w:rsidRDefault="00D2112E" w:rsidP="00CD0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2502B" w:rsidRPr="00D2112E" w:rsidRDefault="0022502B" w:rsidP="00C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D0BA1" w:rsidRPr="00D2112E" w:rsidRDefault="00CD0BA1" w:rsidP="005712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71255" w:rsidRPr="00D2112E" w:rsidRDefault="00571255" w:rsidP="005712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D2112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Сватівський</w:t>
      </w:r>
      <w:proofErr w:type="spellEnd"/>
      <w:r w:rsidRPr="00D2112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міський голова                                                             Є.В. Рибалко</w:t>
      </w:r>
    </w:p>
    <w:p w:rsidR="00571255" w:rsidRPr="00D2112E" w:rsidRDefault="00571255" w:rsidP="00571255">
      <w:pPr>
        <w:tabs>
          <w:tab w:val="left" w:pos="375"/>
          <w:tab w:val="center" w:pos="47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2112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571255" w:rsidRPr="00D2112E" w:rsidRDefault="00545F41" w:rsidP="00571255">
      <w:pPr>
        <w:tabs>
          <w:tab w:val="left" w:pos="375"/>
          <w:tab w:val="center" w:pos="4729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2112E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571255" w:rsidRPr="00D2112E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</w:t>
      </w:r>
    </w:p>
    <w:sectPr w:rsidR="00571255" w:rsidRPr="00D2112E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84CC5"/>
    <w:multiLevelType w:val="hybridMultilevel"/>
    <w:tmpl w:val="7A1AC23A"/>
    <w:lvl w:ilvl="0" w:tplc="A39AC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22502B"/>
    <w:rsid w:val="00435D5C"/>
    <w:rsid w:val="004608DE"/>
    <w:rsid w:val="00545F41"/>
    <w:rsid w:val="00562EE8"/>
    <w:rsid w:val="00571255"/>
    <w:rsid w:val="0057665E"/>
    <w:rsid w:val="00576AAC"/>
    <w:rsid w:val="005954C7"/>
    <w:rsid w:val="00681F3E"/>
    <w:rsid w:val="006B335F"/>
    <w:rsid w:val="006E6B65"/>
    <w:rsid w:val="00741300"/>
    <w:rsid w:val="00760F68"/>
    <w:rsid w:val="007D406F"/>
    <w:rsid w:val="00830000"/>
    <w:rsid w:val="00847C22"/>
    <w:rsid w:val="00971D56"/>
    <w:rsid w:val="00983986"/>
    <w:rsid w:val="00A83BC6"/>
    <w:rsid w:val="00AB6732"/>
    <w:rsid w:val="00C25A7F"/>
    <w:rsid w:val="00C81C8F"/>
    <w:rsid w:val="00C83364"/>
    <w:rsid w:val="00CD0BA1"/>
    <w:rsid w:val="00CF66F2"/>
    <w:rsid w:val="00D2112E"/>
    <w:rsid w:val="00DE7351"/>
    <w:rsid w:val="00EC201A"/>
    <w:rsid w:val="00F82AA5"/>
    <w:rsid w:val="00F96872"/>
    <w:rsid w:val="00FA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52C9"/>
  <w15:docId w15:val="{DD744373-3CC4-4287-AA1E-552C866D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83364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C83364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CD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z1062-13/paran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0761-9804-43F7-A2EA-4FD1DA3C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5</cp:revision>
  <cp:lastPrinted>2018-08-21T12:07:00Z</cp:lastPrinted>
  <dcterms:created xsi:type="dcterms:W3CDTF">2018-08-21T12:04:00Z</dcterms:created>
  <dcterms:modified xsi:type="dcterms:W3CDTF">2018-09-17T14:10:00Z</dcterms:modified>
</cp:coreProperties>
</file>